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D" w:rsidRDefault="00CF7EC1" w:rsidP="0081030D">
      <w:pPr>
        <w:pStyle w:val="10"/>
        <w:keepNext/>
        <w:keepLines/>
        <w:shd w:val="clear" w:color="auto" w:fill="auto"/>
        <w:spacing w:before="0" w:after="171"/>
        <w:ind w:left="3420"/>
        <w:jc w:val="left"/>
      </w:pPr>
      <w:bookmarkStart w:id="0" w:name="bookmark0"/>
      <w:r>
        <w:t>ПАСПОРТ УСЛУГИ (ПРОЦЕССА) АО «</w:t>
      </w:r>
      <w:r w:rsidR="00F4178F">
        <w:t>Ессентукская сетевая компания</w:t>
      </w:r>
      <w:r>
        <w:t>»</w:t>
      </w:r>
      <w:bookmarkStart w:id="1" w:name="bookmark1"/>
      <w:bookmarkEnd w:id="0"/>
    </w:p>
    <w:p w:rsidR="0081030D" w:rsidRPr="0081030D" w:rsidRDefault="0081030D" w:rsidP="0081030D">
      <w:pPr>
        <w:pStyle w:val="22"/>
        <w:keepNext/>
        <w:keepLines/>
        <w:shd w:val="clear" w:color="auto" w:fill="auto"/>
        <w:spacing w:before="0"/>
        <w:jc w:val="center"/>
        <w:rPr>
          <w:rStyle w:val="23"/>
          <w:b w:val="0"/>
        </w:rPr>
      </w:pPr>
      <w:r w:rsidRPr="0081030D">
        <w:rPr>
          <w:b/>
        </w:rPr>
        <w:t>Расчет объема переданной электрической энергии потребителю</w:t>
      </w:r>
      <w:bookmarkStart w:id="2" w:name="bookmark2"/>
      <w:bookmarkEnd w:id="1"/>
    </w:p>
    <w:p w:rsidR="0081030D" w:rsidRDefault="0081030D" w:rsidP="0081030D">
      <w:pPr>
        <w:pStyle w:val="22"/>
        <w:keepNext/>
        <w:keepLines/>
        <w:shd w:val="clear" w:color="auto" w:fill="auto"/>
        <w:spacing w:before="0"/>
        <w:rPr>
          <w:rStyle w:val="23"/>
        </w:rPr>
      </w:pPr>
    </w:p>
    <w:p w:rsidR="0081030D" w:rsidRDefault="0081030D" w:rsidP="0081030D">
      <w:pPr>
        <w:pStyle w:val="10"/>
        <w:keepNext/>
        <w:keepLines/>
        <w:shd w:val="clear" w:color="auto" w:fill="auto"/>
        <w:spacing w:before="0" w:after="0" w:line="322" w:lineRule="exact"/>
        <w:jc w:val="both"/>
        <w:rPr>
          <w:rStyle w:val="11"/>
        </w:rPr>
      </w:pPr>
      <w:r>
        <w:rPr>
          <w:rStyle w:val="23"/>
        </w:rPr>
        <w:t xml:space="preserve">КРУГ ЗАЯВИТЕЛЕЙ (ПОТРЕБИТЕЛЕЙ): </w:t>
      </w:r>
      <w:r>
        <w:t>юридические и физические лица, индивидуальные предприниматели.</w:t>
      </w:r>
      <w:bookmarkStart w:id="3" w:name="bookmark3"/>
      <w:bookmarkEnd w:id="2"/>
      <w:r w:rsidRPr="0081030D">
        <w:t xml:space="preserve"> </w:t>
      </w:r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предусмотрена и не взимается.</w:t>
      </w:r>
      <w:bookmarkEnd w:id="3"/>
    </w:p>
    <w:p w:rsidR="0081030D" w:rsidRDefault="0081030D" w:rsidP="0081030D">
      <w:pPr>
        <w:pStyle w:val="10"/>
        <w:keepNext/>
        <w:keepLines/>
        <w:shd w:val="clear" w:color="auto" w:fill="auto"/>
        <w:spacing w:before="0" w:after="0" w:line="322" w:lineRule="exact"/>
        <w:jc w:val="both"/>
        <w:rPr>
          <w:rStyle w:val="11"/>
        </w:rPr>
      </w:pPr>
    </w:p>
    <w:p w:rsidR="0081030D" w:rsidRDefault="0081030D" w:rsidP="0081030D">
      <w:pPr>
        <w:pStyle w:val="10"/>
        <w:keepNext/>
        <w:keepLines/>
        <w:shd w:val="clear" w:color="auto" w:fill="auto"/>
        <w:spacing w:before="0" w:after="0" w:line="322" w:lineRule="exact"/>
        <w:jc w:val="both"/>
      </w:pPr>
    </w:p>
    <w:p w:rsidR="0081030D" w:rsidRDefault="0081030D" w:rsidP="0081030D">
      <w:pPr>
        <w:pStyle w:val="22"/>
        <w:keepNext/>
        <w:keepLines/>
        <w:shd w:val="clear" w:color="auto" w:fill="auto"/>
        <w:spacing w:before="0"/>
      </w:pPr>
      <w:bookmarkStart w:id="4" w:name="bookmark4"/>
      <w:r>
        <w:rPr>
          <w:rStyle w:val="23"/>
        </w:rPr>
        <w:t xml:space="preserve">УСЛОВИЯ ОКАЗАНИЯ УСЛУГИ (ПРОЦЕССА): </w:t>
      </w:r>
      <w:r>
        <w:t>наличие заключенного с АО «</w:t>
      </w:r>
      <w:r w:rsidR="00F4178F" w:rsidRPr="00F4178F">
        <w:t>Ессентукская сетевая компания</w:t>
      </w:r>
      <w:r>
        <w:t>» договора ока</w:t>
      </w:r>
      <w:r>
        <w:softHyphen/>
        <w:t>зания услуг по передаче электрической энергии, процесс осуществляется в рамках оказания услуг по передаче элек</w:t>
      </w:r>
      <w:r>
        <w:softHyphen/>
        <w:t>трической энергии.</w:t>
      </w:r>
      <w:bookmarkEnd w:id="4"/>
    </w:p>
    <w:p w:rsidR="0081030D" w:rsidRDefault="0081030D" w:rsidP="0081030D">
      <w:pPr>
        <w:pStyle w:val="22"/>
        <w:keepNext/>
        <w:keepLines/>
        <w:shd w:val="clear" w:color="auto" w:fill="auto"/>
        <w:spacing w:before="0"/>
      </w:pPr>
    </w:p>
    <w:p w:rsidR="0081030D" w:rsidRDefault="0081030D" w:rsidP="0081030D">
      <w:pPr>
        <w:pStyle w:val="22"/>
        <w:keepNext/>
        <w:keepLines/>
        <w:shd w:val="clear" w:color="auto" w:fill="auto"/>
        <w:spacing w:before="0"/>
      </w:pPr>
      <w:bookmarkStart w:id="5" w:name="bookmark5"/>
      <w:r>
        <w:rPr>
          <w:rStyle w:val="23"/>
        </w:rPr>
        <w:t xml:space="preserve">РЕЗУЛЬТАТ ОКАЗАНИЯ УСЛУГИ (ПРОЦЕССА): </w:t>
      </w:r>
      <w:r>
        <w:t>расчет объема переданной электрической энергии потребите</w:t>
      </w:r>
      <w:r>
        <w:softHyphen/>
        <w:t>лю.</w:t>
      </w:r>
      <w:bookmarkEnd w:id="5"/>
    </w:p>
    <w:p w:rsidR="0081030D" w:rsidRDefault="0081030D" w:rsidP="0081030D">
      <w:pPr>
        <w:pStyle w:val="10"/>
        <w:keepNext/>
        <w:keepLines/>
        <w:shd w:val="clear" w:color="auto" w:fill="auto"/>
        <w:spacing w:before="0" w:after="1010"/>
        <w:jc w:val="both"/>
        <w:rPr>
          <w:rStyle w:val="12"/>
          <w:b/>
          <w:bCs/>
        </w:rPr>
      </w:pPr>
      <w:bookmarkStart w:id="6" w:name="bookmark6"/>
      <w:r>
        <w:rPr>
          <w:rStyle w:val="12"/>
          <w:b/>
          <w:bCs/>
        </w:rPr>
        <w:t>СОСТАВ, ПОСЛЕДОВАТЕЛЬНОСТЬ И СРОКИ ОКАЗАНИЯ УСЛУГИ (ПРОЦЕССА):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81030D" w:rsidRPr="0081030D" w:rsidTr="00A70567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ind w:left="220"/>
              <w:jc w:val="left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Форма</w:t>
            </w:r>
          </w:p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Срок</w:t>
            </w:r>
          </w:p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Ссылка на норма</w:t>
            </w:r>
            <w:r w:rsidRPr="0081030D">
              <w:rPr>
                <w:rStyle w:val="2115pt"/>
                <w:sz w:val="24"/>
                <w:szCs w:val="24"/>
              </w:rPr>
              <w:softHyphen/>
              <w:t>тивно правовой акт</w:t>
            </w:r>
          </w:p>
        </w:tc>
      </w:tr>
      <w:tr w:rsidR="0081030D" w:rsidRPr="0081030D" w:rsidTr="00A70567">
        <w:trPr>
          <w:trHeight w:hRule="exact" w:val="22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54" w:lineRule="exact"/>
              <w:ind w:left="220"/>
              <w:jc w:val="left"/>
              <w:rPr>
                <w:sz w:val="24"/>
                <w:szCs w:val="24"/>
              </w:rPr>
            </w:pPr>
            <w:r w:rsidRPr="0081030D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Снятие показа</w:t>
            </w:r>
            <w:r w:rsidRPr="0081030D">
              <w:rPr>
                <w:rStyle w:val="211pt"/>
                <w:sz w:val="24"/>
                <w:szCs w:val="24"/>
              </w:rPr>
              <w:softHyphen/>
              <w:t>ний приборов учета электри</w:t>
            </w:r>
            <w:r w:rsidRPr="0081030D">
              <w:rPr>
                <w:rStyle w:val="211pt"/>
                <w:sz w:val="24"/>
                <w:szCs w:val="24"/>
              </w:rPr>
              <w:softHyphen/>
              <w:t>ческой энергии потребителем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Наличие заключенного с АО «</w:t>
            </w:r>
            <w:r w:rsidR="00F4178F" w:rsidRPr="00F4178F">
              <w:rPr>
                <w:rStyle w:val="211pt"/>
                <w:sz w:val="24"/>
                <w:szCs w:val="24"/>
              </w:rPr>
              <w:t>Ессентукская сетевая компания</w:t>
            </w:r>
            <w:r w:rsidRPr="0081030D">
              <w:rPr>
                <w:rStyle w:val="211pt"/>
                <w:sz w:val="24"/>
                <w:szCs w:val="24"/>
              </w:rPr>
              <w:t>» договора оказания услуг по пе</w:t>
            </w:r>
            <w:r w:rsidRPr="0081030D">
              <w:rPr>
                <w:rStyle w:val="211pt"/>
                <w:sz w:val="24"/>
                <w:szCs w:val="24"/>
              </w:rPr>
              <w:softHyphen/>
              <w:t>редаче электрической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Осуществляется по</w:t>
            </w:r>
            <w:r w:rsidRPr="0081030D">
              <w:rPr>
                <w:rStyle w:val="211pt"/>
                <w:sz w:val="24"/>
                <w:szCs w:val="24"/>
              </w:rPr>
              <w:softHyphen/>
              <w:t>требителем электриче</w:t>
            </w:r>
            <w:r w:rsidRPr="0081030D">
              <w:rPr>
                <w:rStyle w:val="211pt"/>
                <w:sz w:val="24"/>
                <w:szCs w:val="24"/>
              </w:rPr>
              <w:softHyphen/>
              <w:t>ской энергии самосто</w:t>
            </w:r>
            <w:r w:rsidRPr="0081030D">
              <w:rPr>
                <w:rStyle w:val="211pt"/>
                <w:sz w:val="24"/>
                <w:szCs w:val="24"/>
              </w:rPr>
              <w:softHyphen/>
              <w:t>ятельно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Визуально (оч</w:t>
            </w:r>
            <w:r w:rsidRPr="0081030D">
              <w:rPr>
                <w:rStyle w:val="211pt"/>
                <w:sz w:val="24"/>
                <w:szCs w:val="24"/>
              </w:rPr>
              <w:softHyphen/>
              <w:t>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30D" w:rsidRPr="0081030D" w:rsidRDefault="0081030D" w:rsidP="00A7056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часов 00 минут</w:t>
            </w:r>
          </w:p>
          <w:p w:rsidR="0081030D" w:rsidRPr="0081030D" w:rsidRDefault="0081030D" w:rsidP="00A7056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81030D">
              <w:rPr>
                <w:rStyle w:val="211pt"/>
                <w:sz w:val="24"/>
                <w:szCs w:val="24"/>
              </w:rPr>
              <w:t>-го дня месяца следующего за расчетным - для всех потребите</w:t>
            </w:r>
            <w:r w:rsidRPr="0081030D">
              <w:rPr>
                <w:rStyle w:val="211pt"/>
                <w:sz w:val="24"/>
                <w:szCs w:val="24"/>
              </w:rPr>
              <w:softHyphen/>
              <w:t>лей, за исключе</w:t>
            </w:r>
            <w:r w:rsidRPr="0081030D">
              <w:rPr>
                <w:rStyle w:val="211pt"/>
                <w:sz w:val="24"/>
                <w:szCs w:val="24"/>
              </w:rPr>
              <w:softHyphen/>
              <w:t>нием исполните</w:t>
            </w:r>
            <w:r w:rsidRPr="0081030D">
              <w:rPr>
                <w:rStyle w:val="211pt"/>
                <w:sz w:val="24"/>
                <w:szCs w:val="24"/>
              </w:rPr>
              <w:softHyphen/>
              <w:t xml:space="preserve">лей </w:t>
            </w:r>
            <w:proofErr w:type="spellStart"/>
            <w:r w:rsidRPr="0081030D">
              <w:rPr>
                <w:rStyle w:val="211pt"/>
                <w:sz w:val="24"/>
                <w:szCs w:val="24"/>
              </w:rPr>
              <w:t>коммуналь</w:t>
            </w:r>
            <w:proofErr w:type="spellEnd"/>
            <w:r w:rsidRPr="0081030D">
              <w:rPr>
                <w:rStyle w:val="211pt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ind w:left="480" w:hanging="480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Пункт 161 Основ</w:t>
            </w:r>
          </w:p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ind w:left="480" w:hanging="480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функционирования</w:t>
            </w:r>
          </w:p>
          <w:p w:rsidR="0081030D" w:rsidRPr="0081030D" w:rsidRDefault="0081030D" w:rsidP="00A70567">
            <w:pPr>
              <w:pStyle w:val="20"/>
              <w:shd w:val="clear" w:color="auto" w:fill="auto"/>
              <w:spacing w:before="0" w:line="274" w:lineRule="exact"/>
              <w:ind w:left="480" w:hanging="480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розничных рынков</w:t>
            </w:r>
          </w:p>
          <w:p w:rsidR="0081030D" w:rsidRPr="0081030D" w:rsidRDefault="0081030D" w:rsidP="0081030D">
            <w:pPr>
              <w:pStyle w:val="20"/>
              <w:shd w:val="clear" w:color="auto" w:fill="auto"/>
              <w:spacing w:before="0" w:line="158" w:lineRule="exact"/>
              <w:ind w:left="480" w:hanging="480"/>
              <w:jc w:val="left"/>
              <w:rPr>
                <w:sz w:val="24"/>
                <w:szCs w:val="24"/>
              </w:rPr>
            </w:pPr>
            <w:r w:rsidRPr="0081030D">
              <w:rPr>
                <w:rStyle w:val="211pt"/>
                <w:sz w:val="24"/>
                <w:szCs w:val="24"/>
              </w:rPr>
              <w:t>электрической энергии</w:t>
            </w:r>
          </w:p>
        </w:tc>
      </w:tr>
    </w:tbl>
    <w:p w:rsidR="0081030D" w:rsidRPr="0081030D" w:rsidRDefault="0081030D" w:rsidP="0081030D"/>
    <w:p w:rsidR="00386228" w:rsidRDefault="00C62F61">
      <w:pPr>
        <w:pStyle w:val="2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-188.65pt;width:715.2pt;height:.05pt;z-index:-251658752;mso-wrap-distance-left:5pt;mso-wrap-distance-right:5.05pt;mso-position-horizontal-relative:margin" filled="f" stroked="f">
            <v:textbox style="mso-fit-shape-to-text:t" inset="0,0,0,0">
              <w:txbxContent>
                <w:p w:rsidR="0081030D" w:rsidRDefault="0081030D"/>
              </w:txbxContent>
            </v:textbox>
            <w10:wrap type="topAndBottom" anchorx="margin"/>
          </v:shape>
        </w:pict>
      </w:r>
      <w:r w:rsidR="00CF7EC1">
        <w:rPr>
          <w:vertAlign w:val="superscript"/>
        </w:rPr>
        <w:t>1</w:t>
      </w:r>
      <w:r w:rsidR="00CF7EC1"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  <w:r w:rsidR="00CF7EC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  <w:r>
              <w:rPr>
                <w:rStyle w:val="211pt"/>
              </w:rPr>
              <w:t xml:space="preserve"> услуг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  <w:r>
              <w:rPr>
                <w:rStyle w:val="211pt"/>
              </w:rPr>
              <w:t xml:space="preserve"> 23 по 25 число расчетного месяца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- для исполните</w:t>
            </w:r>
            <w:r>
              <w:rPr>
                <w:rStyle w:val="211pt"/>
              </w:rPr>
              <w:softHyphen/>
              <w:t>лей коммуналь</w:t>
            </w:r>
            <w:r>
              <w:rPr>
                <w:rStyle w:val="211pt"/>
              </w:rPr>
              <w:softHyphen/>
              <w:t>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Пункт 31(е) Правил предоставления ком</w:t>
            </w:r>
            <w:r>
              <w:rPr>
                <w:rStyle w:val="211pt"/>
              </w:rPr>
              <w:softHyphen/>
              <w:t>мунальных услуг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</w:tr>
      <w:tr w:rsidR="00386228">
        <w:trPr>
          <w:trHeight w:hRule="exact" w:val="5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line="274" w:lineRule="exact"/>
            </w:pPr>
            <w:r>
              <w:rPr>
                <w:rStyle w:val="211pt"/>
              </w:rPr>
              <w:t>Прием показа</w:t>
            </w:r>
            <w:r>
              <w:rPr>
                <w:rStyle w:val="211pt"/>
              </w:rPr>
              <w:softHyphen/>
              <w:t>ний расчетных приборов учета от потребителя, в том числе ис</w:t>
            </w:r>
            <w:r>
              <w:rPr>
                <w:rStyle w:val="211pt"/>
              </w:rPr>
              <w:softHyphen/>
              <w:t>пользуемых в качестве рас</w:t>
            </w:r>
            <w:r>
              <w:rPr>
                <w:rStyle w:val="211pt"/>
              </w:rPr>
              <w:softHyphen/>
              <w:t>четных</w:t>
            </w:r>
            <w:r>
              <w:rPr>
                <w:rStyle w:val="211pt"/>
              </w:rPr>
              <w:tab/>
              <w:t>кон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трольных</w:t>
            </w:r>
            <w:proofErr w:type="spellEnd"/>
            <w:r>
              <w:rPr>
                <w:rStyle w:val="211pt"/>
              </w:rPr>
              <w:t xml:space="preserve"> при</w:t>
            </w:r>
            <w:r>
              <w:rPr>
                <w:rStyle w:val="211pt"/>
              </w:rPr>
              <w:softHyphen/>
              <w:t>боров учета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F4178F" w:rsidP="00F4178F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643"/>
                <w:tab w:val="left" w:pos="1531"/>
              </w:tabs>
              <w:spacing w:before="0" w:line="274" w:lineRule="exact"/>
            </w:pPr>
            <w:r>
              <w:rPr>
                <w:rStyle w:val="211pt"/>
              </w:rPr>
              <w:t>Наличие заключенного с</w:t>
            </w:r>
            <w:r>
              <w:rPr>
                <w:rStyle w:val="211pt"/>
              </w:rPr>
              <w:tab/>
              <w:t xml:space="preserve">АО  </w:t>
            </w:r>
            <w:r w:rsidR="00CF7EC1">
              <w:rPr>
                <w:rStyle w:val="211pt"/>
              </w:rPr>
              <w:t>«</w:t>
            </w:r>
            <w:r w:rsidRPr="00F4178F">
              <w:rPr>
                <w:rStyle w:val="211pt"/>
              </w:rPr>
              <w:t>Ессентукская сетевая компания</w:t>
            </w:r>
            <w:r w:rsidR="00CF7EC1">
              <w:rPr>
                <w:rStyle w:val="211pt"/>
              </w:rPr>
              <w:t>» договора оказания услуг по пе</w:t>
            </w:r>
            <w:r w:rsidR="00CF7EC1">
              <w:rPr>
                <w:rStyle w:val="211pt"/>
              </w:rPr>
              <w:softHyphen/>
              <w:t>редаче электрической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Прием показаний рас</w:t>
            </w:r>
            <w:r>
              <w:rPr>
                <w:rStyle w:val="211pt"/>
              </w:rPr>
              <w:softHyphen/>
              <w:t>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Письменное уведомление,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использованием телефонной свя</w:t>
            </w:r>
            <w:r>
              <w:rPr>
                <w:rStyle w:val="211pt"/>
              </w:rPr>
              <w:softHyphen/>
              <w:t>зи, электронной почты или иным способом, поз</w:t>
            </w:r>
            <w:r>
              <w:rPr>
                <w:rStyle w:val="211pt"/>
              </w:rPr>
              <w:softHyphen/>
              <w:t>воляющим под</w:t>
            </w:r>
            <w:r>
              <w:rPr>
                <w:rStyle w:val="211pt"/>
              </w:rPr>
              <w:softHyphen/>
              <w:t>твердить факт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280" w:line="274" w:lineRule="exact"/>
            </w:pPr>
            <w:r>
              <w:rPr>
                <w:rStyle w:val="211pt"/>
              </w:rPr>
              <w:t>В соответствии с договором оказа</w:t>
            </w:r>
            <w:r>
              <w:rPr>
                <w:rStyle w:val="211pt"/>
              </w:rPr>
              <w:softHyphen/>
              <w:t>ния услуг по пе</w:t>
            </w:r>
            <w:r>
              <w:rPr>
                <w:rStyle w:val="211pt"/>
              </w:rPr>
              <w:softHyphen/>
              <w:t>редаче электриче</w:t>
            </w:r>
            <w:r>
              <w:rPr>
                <w:rStyle w:val="211pt"/>
              </w:rPr>
              <w:softHyphen/>
              <w:t>ской энергии.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008"/>
              </w:tabs>
              <w:spacing w:before="280" w:line="274" w:lineRule="exact"/>
            </w:pPr>
            <w:r>
              <w:rPr>
                <w:rStyle w:val="211pt"/>
              </w:rPr>
              <w:t>Если время и дата снятия показаний расчетных прибо</w:t>
            </w:r>
            <w:r>
              <w:rPr>
                <w:rStyle w:val="211pt"/>
              </w:rPr>
              <w:softHyphen/>
              <w:t>ров учета не уста</w:t>
            </w:r>
            <w:r>
              <w:rPr>
                <w:rStyle w:val="211pt"/>
              </w:rPr>
              <w:softHyphen/>
              <w:t>новлены догово</w:t>
            </w:r>
            <w:r>
              <w:rPr>
                <w:rStyle w:val="211pt"/>
              </w:rPr>
              <w:softHyphen/>
              <w:t>ром</w:t>
            </w:r>
            <w:r>
              <w:rPr>
                <w:rStyle w:val="211pt"/>
              </w:rPr>
              <w:tab/>
              <w:t>оказания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услуг по передаче электрической энергии, то еже</w:t>
            </w:r>
            <w:r>
              <w:rPr>
                <w:rStyle w:val="211pt"/>
              </w:rPr>
              <w:softHyphen/>
              <w:t>месячно, до окон</w:t>
            </w:r>
            <w:r>
              <w:rPr>
                <w:rStyle w:val="211pt"/>
              </w:rPr>
              <w:softHyphen/>
              <w:t>чания 1 -го дня месяца, следую</w:t>
            </w:r>
            <w:r>
              <w:rPr>
                <w:rStyle w:val="211pt"/>
              </w:rPr>
              <w:softHyphen/>
              <w:t>щего за расчет</w:t>
            </w:r>
            <w:r>
              <w:rPr>
                <w:rStyle w:val="211pt"/>
              </w:rPr>
              <w:softHyphen/>
              <w:t>ным периодом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161, 163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энергии</w:t>
            </w:r>
          </w:p>
        </w:tc>
      </w:tr>
    </w:tbl>
    <w:p w:rsidR="00386228" w:rsidRDefault="00CF7EC1">
      <w:pPr>
        <w:pStyle w:val="a4"/>
        <w:framePr w:w="14304" w:wrap="notBeside" w:vAnchor="text" w:hAnchor="text" w:xAlign="center" w:y="1"/>
        <w:shd w:val="clear" w:color="auto" w:fill="auto"/>
      </w:pPr>
      <w:r>
        <w:rPr>
          <w:vertAlign w:val="superscript"/>
        </w:rPr>
        <w:t>2</w:t>
      </w:r>
      <w: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</w:t>
      </w:r>
      <w:r>
        <w:softHyphen/>
        <w:t>ем Правительства РФ от 06.05.2011 №354</w:t>
      </w:r>
    </w:p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30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854"/>
              </w:tabs>
              <w:spacing w:before="0" w:line="274" w:lineRule="exact"/>
              <w:jc w:val="left"/>
            </w:pPr>
            <w:proofErr w:type="gramStart"/>
            <w:r>
              <w:rPr>
                <w:rStyle w:val="211pt"/>
              </w:rPr>
              <w:t>Передача пока</w:t>
            </w:r>
            <w:r>
              <w:rPr>
                <w:rStyle w:val="211pt"/>
              </w:rPr>
              <w:softHyphen/>
              <w:t>заний расчет</w:t>
            </w:r>
            <w:r>
              <w:rPr>
                <w:rStyle w:val="211pt"/>
              </w:rPr>
              <w:softHyphen/>
              <w:t>ных приборов учета гаранти</w:t>
            </w:r>
            <w:r>
              <w:rPr>
                <w:rStyle w:val="211pt"/>
              </w:rPr>
              <w:softHyphen/>
              <w:t>рующему по</w:t>
            </w:r>
            <w:r>
              <w:rPr>
                <w:rStyle w:val="211pt"/>
              </w:rPr>
              <w:softHyphen/>
              <w:t>ставщику (</w:t>
            </w:r>
            <w:proofErr w:type="spellStart"/>
            <w:r>
              <w:rPr>
                <w:rStyle w:val="211pt"/>
              </w:rPr>
              <w:t>энергосбыто</w:t>
            </w:r>
            <w:r>
              <w:rPr>
                <w:rStyle w:val="211pt"/>
              </w:rPr>
              <w:softHyphen/>
              <w:t>вой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энерго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снабжающей организации)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Если условиями дого</w:t>
            </w:r>
            <w:r>
              <w:rPr>
                <w:rStyle w:val="211pt"/>
              </w:rPr>
              <w:softHyphen/>
              <w:t>вора оказания услуг по передаче электриче</w:t>
            </w:r>
            <w:r>
              <w:rPr>
                <w:rStyle w:val="211pt"/>
              </w:rPr>
              <w:softHyphen/>
              <w:t>ской энергии опреде</w:t>
            </w:r>
            <w:r>
              <w:rPr>
                <w:rStyle w:val="211pt"/>
              </w:rPr>
              <w:softHyphen/>
              <w:t>лено, что потребитель передает информацию о показаниях расчет</w:t>
            </w:r>
            <w:r>
              <w:rPr>
                <w:rStyle w:val="211pt"/>
              </w:rPr>
              <w:softHyphen/>
              <w:t>ных приборов учета только сетевой орга</w:t>
            </w:r>
            <w:r>
              <w:rPr>
                <w:rStyle w:val="211pt"/>
              </w:rPr>
              <w:softHyphen/>
              <w:t>низации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 w:line="274" w:lineRule="exact"/>
            </w:pPr>
            <w:r>
              <w:rPr>
                <w:rStyle w:val="211pt"/>
              </w:rPr>
              <w:t>Передача</w:t>
            </w:r>
            <w:r>
              <w:rPr>
                <w:rStyle w:val="211pt"/>
              </w:rPr>
              <w:tab/>
              <w:t>показаний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459"/>
              </w:tabs>
              <w:spacing w:before="0" w:line="274" w:lineRule="exact"/>
            </w:pPr>
            <w:r>
              <w:rPr>
                <w:rStyle w:val="211pt"/>
              </w:rPr>
              <w:t>расчетных</w:t>
            </w:r>
            <w:r>
              <w:rPr>
                <w:rStyle w:val="211pt"/>
              </w:rPr>
              <w:tab/>
              <w:t>приборов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учета гарантирующему поставщику (</w:t>
            </w:r>
            <w:proofErr w:type="spellStart"/>
            <w:r>
              <w:rPr>
                <w:rStyle w:val="211pt"/>
              </w:rPr>
              <w:t>энерго</w:t>
            </w:r>
            <w:r>
              <w:rPr>
                <w:rStyle w:val="211pt"/>
              </w:rPr>
              <w:softHyphen/>
              <w:t>сбытовой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энергоснаб</w:t>
            </w:r>
            <w:r>
              <w:rPr>
                <w:rStyle w:val="211pt"/>
              </w:rPr>
              <w:softHyphen/>
              <w:t>жающей</w:t>
            </w:r>
            <w:proofErr w:type="spellEnd"/>
            <w:r>
              <w:rPr>
                <w:rStyle w:val="211pt"/>
              </w:rPr>
              <w:t xml:space="preserve"> организации)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816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Письменное уведомление (реестр) заказ</w:t>
            </w:r>
            <w:r>
              <w:rPr>
                <w:rStyle w:val="211pt"/>
              </w:rPr>
              <w:softHyphen/>
              <w:t>ным</w:t>
            </w:r>
            <w:r>
              <w:rPr>
                <w:rStyle w:val="211pt"/>
              </w:rPr>
              <w:tab/>
              <w:t>письмом,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0" w:line="274" w:lineRule="exact"/>
            </w:pPr>
            <w:r>
              <w:rPr>
                <w:rStyle w:val="211pt"/>
              </w:rPr>
              <w:t>факсом</w:t>
            </w:r>
            <w:r>
              <w:rPr>
                <w:rStyle w:val="211pt"/>
              </w:rPr>
              <w:tab/>
              <w:t>или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018"/>
              </w:tabs>
              <w:spacing w:before="0" w:line="274" w:lineRule="exact"/>
            </w:pPr>
            <w:r>
              <w:rPr>
                <w:rStyle w:val="211pt"/>
              </w:rPr>
              <w:t>иным</w:t>
            </w:r>
            <w:r>
              <w:rPr>
                <w:rStyle w:val="211pt"/>
              </w:rPr>
              <w:tab/>
              <w:t>другим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способом, поз</w:t>
            </w:r>
            <w:r>
              <w:rPr>
                <w:rStyle w:val="211pt"/>
              </w:rPr>
              <w:softHyphen/>
              <w:t>воляющим опре</w:t>
            </w:r>
            <w:r>
              <w:rPr>
                <w:rStyle w:val="211pt"/>
              </w:rPr>
              <w:softHyphen/>
              <w:t>делить дату и время передачи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142"/>
              </w:tabs>
              <w:spacing w:before="0" w:line="274" w:lineRule="exact"/>
            </w:pPr>
            <w:r>
              <w:rPr>
                <w:rStyle w:val="211pt"/>
              </w:rPr>
              <w:t>До окончания 2-го числа</w:t>
            </w:r>
            <w:r>
              <w:rPr>
                <w:rStyle w:val="211pt"/>
              </w:rPr>
              <w:tab/>
              <w:t>месяца,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94"/>
              </w:tabs>
              <w:spacing w:before="0" w:line="274" w:lineRule="exact"/>
            </w:pPr>
            <w:r>
              <w:rPr>
                <w:rStyle w:val="211pt"/>
              </w:rPr>
              <w:t>следующего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расчетным перио</w:t>
            </w:r>
            <w:r>
              <w:rPr>
                <w:rStyle w:val="211pt"/>
              </w:rPr>
              <w:softHyphen/>
              <w:t>дом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163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386228"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переданной электрической энергии потре</w:t>
            </w:r>
            <w:r>
              <w:rPr>
                <w:rStyle w:val="211pt"/>
              </w:rPr>
              <w:softHyphen/>
              <w:t>бителю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2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t>4.1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 по</w:t>
            </w:r>
            <w:r>
              <w:rPr>
                <w:rStyle w:val="211pt"/>
              </w:rPr>
              <w:softHyphen/>
              <w:t>казаниям рас</w:t>
            </w:r>
            <w:r>
              <w:rPr>
                <w:rStyle w:val="211pt"/>
              </w:rPr>
              <w:softHyphen/>
              <w:t>четных прибо</w:t>
            </w:r>
            <w:r>
              <w:rPr>
                <w:rStyle w:val="211pt"/>
              </w:rPr>
              <w:softHyphen/>
              <w:t>ров учета элек</w:t>
            </w:r>
            <w:r>
              <w:rPr>
                <w:rStyle w:val="211pt"/>
              </w:rPr>
              <w:softHyphen/>
              <w:t>троэнергии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862"/>
              </w:tabs>
              <w:spacing w:before="0" w:line="274" w:lineRule="exact"/>
            </w:pPr>
            <w:r>
              <w:rPr>
                <w:rStyle w:val="211pt"/>
              </w:rPr>
              <w:t>Потребителем</w:t>
            </w:r>
            <w:r>
              <w:rPr>
                <w:rStyle w:val="211pt"/>
              </w:rPr>
              <w:tab/>
              <w:t>свое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временно представле</w:t>
            </w:r>
            <w:r>
              <w:rPr>
                <w:rStyle w:val="211pt"/>
              </w:rPr>
              <w:softHyphen/>
              <w:t>ны показания прибо</w:t>
            </w:r>
            <w:r>
              <w:rPr>
                <w:rStyle w:val="211pt"/>
              </w:rPr>
              <w:softHyphen/>
              <w:t>ров учета, или полу</w:t>
            </w:r>
            <w:r>
              <w:rPr>
                <w:rStyle w:val="211pt"/>
              </w:rPr>
              <w:softHyphen/>
              <w:t>чены данные с АИИС КУЭ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Расчет объемов пере</w:t>
            </w:r>
            <w:r>
              <w:rPr>
                <w:rStyle w:val="211pt"/>
              </w:rPr>
              <w:softHyphen/>
              <w:t xml:space="preserve">данной </w:t>
            </w:r>
            <w:proofErr w:type="gramStart"/>
            <w:r>
              <w:rPr>
                <w:rStyle w:val="211pt"/>
              </w:rPr>
              <w:t>электроэнергии</w:t>
            </w:r>
            <w:proofErr w:type="gramEnd"/>
            <w:r>
              <w:rPr>
                <w:rStyle w:val="211pt"/>
              </w:rPr>
              <w:t xml:space="preserve"> на основании передан</w:t>
            </w:r>
            <w:r>
              <w:rPr>
                <w:rStyle w:val="211pt"/>
              </w:rPr>
              <w:softHyphen/>
              <w:t>ных потребителем по</w:t>
            </w:r>
            <w:r>
              <w:rPr>
                <w:rStyle w:val="211pt"/>
              </w:rPr>
              <w:softHyphen/>
              <w:t>казаний или данных, полученных с АИИС КУЭ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8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10-го числа ме</w:t>
            </w:r>
            <w:r>
              <w:rPr>
                <w:rStyle w:val="211pt"/>
              </w:rPr>
              <w:softHyphen/>
              <w:t>сяца, следующего за расчётным пе</w:t>
            </w:r>
            <w:r>
              <w:rPr>
                <w:rStyle w:val="211pt"/>
              </w:rPr>
              <w:softHyphen/>
              <w:t>риодом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189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386228">
        <w:trPr>
          <w:trHeight w:hRule="exact" w:val="16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15pt"/>
              </w:rPr>
              <w:t>4.2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 xml:space="preserve">бителю по </w:t>
            </w:r>
            <w:proofErr w:type="spellStart"/>
            <w:proofErr w:type="gramStart"/>
            <w:r>
              <w:rPr>
                <w:rStyle w:val="211pt"/>
              </w:rPr>
              <w:t>по</w:t>
            </w:r>
            <w:proofErr w:type="spellEnd"/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Отсутствие показаний расчетных приборов учета электрической энергии у сетевой ор</w:t>
            </w:r>
            <w:r>
              <w:rPr>
                <w:rStyle w:val="211pt"/>
              </w:rPr>
              <w:softHyphen/>
              <w:t>ганизации после 2 числа месяца, следу-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Определение объемов переданной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>телю за расчетный пе</w:t>
            </w:r>
            <w:r>
              <w:rPr>
                <w:rStyle w:val="211pt"/>
              </w:rPr>
              <w:softHyphen/>
              <w:t xml:space="preserve">риод по показаниям контрольных </w:t>
            </w:r>
            <w:proofErr w:type="spellStart"/>
            <w:r>
              <w:rPr>
                <w:rStyle w:val="211pt"/>
              </w:rPr>
              <w:t>счетчи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4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189, 166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энергии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30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казаниям</w:t>
            </w:r>
            <w:proofErr w:type="spellEnd"/>
            <w:r>
              <w:rPr>
                <w:rStyle w:val="211pt"/>
              </w:rPr>
              <w:t xml:space="preserve"> кон</w:t>
            </w:r>
            <w:r>
              <w:rPr>
                <w:rStyle w:val="211pt"/>
              </w:rPr>
              <w:softHyphen/>
              <w:t>трольных при</w:t>
            </w:r>
            <w:r>
              <w:rPr>
                <w:rStyle w:val="211pt"/>
              </w:rPr>
              <w:softHyphen/>
              <w:t>боров учета электроэнергии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ющего</w:t>
            </w:r>
            <w:proofErr w:type="spellEnd"/>
            <w:r>
              <w:rPr>
                <w:rStyle w:val="211pt"/>
              </w:rPr>
              <w:t xml:space="preserve">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  <w:r>
              <w:rPr>
                <w:rStyle w:val="211pt"/>
              </w:rPr>
              <w:t xml:space="preserve"> и наличие контрольного прибора учета элек</w:t>
            </w:r>
            <w:r>
              <w:rPr>
                <w:rStyle w:val="211pt"/>
              </w:rPr>
              <w:softHyphen/>
              <w:t>троэнергии с возмож</w:t>
            </w:r>
            <w:r>
              <w:rPr>
                <w:rStyle w:val="211pt"/>
              </w:rPr>
              <w:softHyphen/>
              <w:t>ностью доступа пер</w:t>
            </w:r>
            <w:r>
              <w:rPr>
                <w:rStyle w:val="211pt"/>
              </w:rPr>
              <w:softHyphen/>
              <w:t>сонала сетевой орга</w:t>
            </w:r>
            <w:r>
              <w:rPr>
                <w:rStyle w:val="211pt"/>
              </w:rPr>
              <w:softHyphen/>
              <w:t>низации для снятия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показаний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ков на начало и конец месяца с учетом коэф</w:t>
            </w:r>
            <w:r>
              <w:rPr>
                <w:rStyle w:val="211pt"/>
              </w:rPr>
              <w:softHyphen/>
              <w:t>фициентов трансфор</w:t>
            </w:r>
            <w:r>
              <w:rPr>
                <w:rStyle w:val="211pt"/>
              </w:rPr>
              <w:softHyphen/>
              <w:t>мации трансформато</w:t>
            </w:r>
            <w:r>
              <w:rPr>
                <w:rStyle w:val="211pt"/>
              </w:rPr>
              <w:softHyphen/>
              <w:t>ров тока и напряжения (при наличии), а так же исключением объемов электропотребления опосредованно присо</w:t>
            </w:r>
            <w:r>
              <w:rPr>
                <w:rStyle w:val="211pt"/>
              </w:rPr>
              <w:softHyphen/>
              <w:t>единенных потребите</w:t>
            </w:r>
            <w:r>
              <w:rPr>
                <w:rStyle w:val="211pt"/>
              </w:rPr>
              <w:softHyphen/>
              <w:t>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55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>бителю расчет</w:t>
            </w:r>
            <w:r>
              <w:rPr>
                <w:rStyle w:val="211pt"/>
              </w:rPr>
              <w:softHyphen/>
              <w:t>ным способом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Не предоставление по</w:t>
            </w:r>
            <w:r>
              <w:rPr>
                <w:rStyle w:val="211pt"/>
              </w:rPr>
              <w:softHyphen/>
              <w:t>казаний расчетных и контрольных приборов учета электрической энергии в адрес сете</w:t>
            </w:r>
            <w:r>
              <w:rPr>
                <w:rStyle w:val="211pt"/>
              </w:rPr>
              <w:softHyphen/>
              <w:t>вой организации после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280" w:line="274" w:lineRule="exact"/>
            </w:pPr>
            <w:r>
              <w:rPr>
                <w:rStyle w:val="211pt"/>
              </w:rPr>
              <w:t>2 числа месяца, сле</w:t>
            </w:r>
            <w:r>
              <w:rPr>
                <w:rStyle w:val="211pt"/>
              </w:rPr>
              <w:softHyphen/>
              <w:t xml:space="preserve">дующего за </w:t>
            </w:r>
            <w:proofErr w:type="gramStart"/>
            <w:r>
              <w:rPr>
                <w:rStyle w:val="211pt"/>
              </w:rPr>
              <w:t>расчет</w:t>
            </w:r>
            <w:r>
              <w:rPr>
                <w:rStyle w:val="211pt"/>
              </w:rPr>
              <w:softHyphen/>
              <w:t>ным</w:t>
            </w:r>
            <w:proofErr w:type="gramEnd"/>
            <w:r>
              <w:rPr>
                <w:rStyle w:val="211pt"/>
              </w:rPr>
              <w:t>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280" w:after="280" w:line="274" w:lineRule="exact"/>
            </w:pPr>
            <w:r>
              <w:rPr>
                <w:rStyle w:val="211pt"/>
              </w:rPr>
              <w:t>-юридическими лица</w:t>
            </w:r>
            <w:r>
              <w:rPr>
                <w:rStyle w:val="211pt"/>
              </w:rPr>
              <w:softHyphen/>
              <w:t>ми (за исключением исполнителей комму</w:t>
            </w:r>
            <w:r>
              <w:rPr>
                <w:rStyle w:val="211pt"/>
              </w:rPr>
              <w:softHyphen/>
              <w:t>нальных услуг) в тече</w:t>
            </w:r>
            <w:r>
              <w:rPr>
                <w:rStyle w:val="211pt"/>
              </w:rPr>
              <w:softHyphen/>
              <w:t>ние 1-го и 2-го расчет</w:t>
            </w:r>
            <w:r>
              <w:rPr>
                <w:rStyle w:val="211pt"/>
              </w:rPr>
              <w:softHyphen/>
              <w:t>ных периодов подряд;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280" w:line="274" w:lineRule="exact"/>
            </w:pPr>
            <w:r>
              <w:rPr>
                <w:rStyle w:val="211pt"/>
              </w:rPr>
              <w:t>- физическими лицами и исполнителями ком</w:t>
            </w:r>
            <w:r>
              <w:rPr>
                <w:rStyle w:val="211pt"/>
              </w:rPr>
              <w:softHyphen/>
              <w:t xml:space="preserve">мунальных услуг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4"/>
              </w:tabs>
              <w:spacing w:before="0" w:line="274" w:lineRule="exact"/>
            </w:pPr>
            <w:r>
              <w:rPr>
                <w:rStyle w:val="211pt"/>
              </w:rPr>
              <w:t>Определение объемов переданной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>телю в отсутствие по</w:t>
            </w:r>
            <w:r>
              <w:rPr>
                <w:rStyle w:val="211pt"/>
              </w:rPr>
              <w:softHyphen/>
              <w:t>казаний</w:t>
            </w:r>
            <w:r>
              <w:rPr>
                <w:rStyle w:val="211pt"/>
              </w:rPr>
              <w:tab/>
              <w:t>счетчиков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осуществляется: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 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9"/>
              </w:tabs>
              <w:spacing w:before="0" w:line="274" w:lineRule="exact"/>
            </w:pPr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 услуг, за 1-ый и 2-ой расчетные</w:t>
            </w:r>
            <w:r>
              <w:rPr>
                <w:rStyle w:val="211pt"/>
              </w:rPr>
              <w:tab/>
              <w:t>периоды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подряд исходя из пока</w:t>
            </w:r>
            <w:r>
              <w:rPr>
                <w:rStyle w:val="211pt"/>
              </w:rPr>
              <w:softHyphen/>
              <w:t>заний расчетного при</w:t>
            </w:r>
            <w:r>
              <w:rPr>
                <w:rStyle w:val="211pt"/>
              </w:rPr>
              <w:softHyphen/>
              <w:t>бора учета электро</w:t>
            </w:r>
            <w:r>
              <w:rPr>
                <w:rStyle w:val="211pt"/>
              </w:rPr>
              <w:softHyphen/>
              <w:t>энергии за аналогич</w:t>
            </w:r>
            <w:r>
              <w:rPr>
                <w:rStyle w:val="211pt"/>
              </w:rPr>
              <w:softHyphen/>
              <w:t>ный период предыду</w:t>
            </w:r>
            <w:r>
              <w:rPr>
                <w:rStyle w:val="211pt"/>
              </w:rPr>
              <w:softHyphen/>
              <w:t>щего года, а в случае отсутствия данных за аналогичный период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4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189, 166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3300" w:line="274" w:lineRule="exact"/>
            </w:pPr>
            <w:r>
              <w:rPr>
                <w:rStyle w:val="211pt"/>
              </w:rPr>
              <w:t>энергии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3300" w:line="274" w:lineRule="exact"/>
            </w:pPr>
            <w:r>
              <w:rPr>
                <w:rStyle w:val="211pt"/>
              </w:rPr>
              <w:t>Пункт 59 Правил предоставления ком</w:t>
            </w:r>
            <w:r>
              <w:rPr>
                <w:rStyle w:val="211pt"/>
              </w:rPr>
              <w:softHyphen/>
              <w:t>мунальных услуг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69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течение 6-ти периодов подряд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84"/>
              </w:tabs>
              <w:spacing w:before="0" w:line="274" w:lineRule="exact"/>
            </w:pPr>
            <w:r>
              <w:rPr>
                <w:rStyle w:val="211pt"/>
              </w:rPr>
              <w:t>предыдущего года - на основании показаний расчетного</w:t>
            </w:r>
            <w:r>
              <w:rPr>
                <w:rStyle w:val="211pt"/>
              </w:rPr>
              <w:tab/>
              <w:t>прибора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учета за ближайший расчетный период, ко</w:t>
            </w:r>
            <w:r>
              <w:rPr>
                <w:rStyle w:val="211pt"/>
              </w:rPr>
              <w:softHyphen/>
              <w:t>гда такие показания были предоставлены;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60"/>
              </w:tabs>
              <w:spacing w:before="0" w:line="274" w:lineRule="exact"/>
            </w:pPr>
            <w:r>
              <w:rPr>
                <w:rStyle w:val="211pt"/>
              </w:rPr>
              <w:t>2. Для исполнителей коммунальных услуг и физических лиц не бо</w:t>
            </w:r>
            <w:r>
              <w:rPr>
                <w:rStyle w:val="211pt"/>
              </w:rPr>
              <w:softHyphen/>
              <w:t>лее 6 расчетных перио</w:t>
            </w:r>
            <w:r>
              <w:rPr>
                <w:rStyle w:val="211pt"/>
              </w:rPr>
              <w:softHyphen/>
              <w:t>дов подряд исходя из рассчитанного средне</w:t>
            </w:r>
            <w:r>
              <w:rPr>
                <w:rStyle w:val="211pt"/>
              </w:rPr>
              <w:softHyphen/>
              <w:t>месячного объема по</w:t>
            </w:r>
            <w:r>
              <w:rPr>
                <w:rStyle w:val="211pt"/>
              </w:rPr>
              <w:softHyphen/>
              <w:t>требления</w:t>
            </w:r>
            <w:r>
              <w:rPr>
                <w:rStyle w:val="211pt"/>
              </w:rPr>
              <w:tab/>
              <w:t>электро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464"/>
              </w:tabs>
              <w:spacing w:before="0" w:line="274" w:lineRule="exact"/>
            </w:pPr>
            <w:r>
              <w:rPr>
                <w:rStyle w:val="211pt"/>
              </w:rPr>
              <w:t>энергии по показаниям расчетных</w:t>
            </w:r>
            <w:r>
              <w:rPr>
                <w:rStyle w:val="211pt"/>
              </w:rPr>
              <w:tab/>
              <w:t>приборов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учета за период не ме</w:t>
            </w:r>
            <w:r>
              <w:rPr>
                <w:rStyle w:val="211pt"/>
              </w:rPr>
              <w:softHyphen/>
              <w:t>нее 6 месяцев, а если период работы прибора учета составил меньше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6 месяцев, то за факти</w:t>
            </w:r>
            <w:r>
              <w:rPr>
                <w:rStyle w:val="211pt"/>
              </w:rPr>
              <w:softHyphen/>
              <w:t>ческий период работы прибора учета, но не менее 3 месяцев.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16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>бителю расчет-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Не предоставление по</w:t>
            </w:r>
            <w:r>
              <w:rPr>
                <w:rStyle w:val="211pt"/>
              </w:rPr>
              <w:softHyphen/>
              <w:t>казаний расчетных и контрольных приборов учета электрической энергии в адрес сете</w:t>
            </w:r>
            <w:r>
              <w:rPr>
                <w:rStyle w:val="211pt"/>
              </w:rPr>
              <w:softHyphen/>
              <w:t xml:space="preserve">вой организации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Определение объемов переданной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>телю в отсутствие по</w:t>
            </w:r>
            <w:r>
              <w:rPr>
                <w:rStyle w:val="211pt"/>
              </w:rPr>
              <w:softHyphen/>
              <w:t>казаний приборов уче</w:t>
            </w:r>
            <w:r>
              <w:rPr>
                <w:rStyle w:val="211pt"/>
              </w:rPr>
              <w:softHyphen/>
              <w:t>та осуществляется: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Письменно, 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166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85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способом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280" w:line="274" w:lineRule="exact"/>
            </w:pPr>
            <w:proofErr w:type="spellStart"/>
            <w:r>
              <w:rPr>
                <w:rStyle w:val="211pt"/>
              </w:rPr>
              <w:t>сле</w:t>
            </w:r>
            <w:proofErr w:type="spellEnd"/>
            <w:r>
              <w:rPr>
                <w:rStyle w:val="211pt"/>
              </w:rPr>
              <w:t xml:space="preserve"> 2 числа месяца, следующего за </w:t>
            </w:r>
            <w:proofErr w:type="gramStart"/>
            <w:r>
              <w:rPr>
                <w:rStyle w:val="211pt"/>
              </w:rPr>
              <w:t>расчет</w:t>
            </w:r>
            <w:r>
              <w:rPr>
                <w:rStyle w:val="211pt"/>
              </w:rPr>
              <w:softHyphen/>
              <w:t>ным</w:t>
            </w:r>
            <w:proofErr w:type="gramEnd"/>
            <w:r>
              <w:rPr>
                <w:rStyle w:val="211pt"/>
              </w:rPr>
              <w:t>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280" w:line="274" w:lineRule="exact"/>
            </w:pPr>
            <w:r>
              <w:rPr>
                <w:rStyle w:val="211pt"/>
              </w:rPr>
              <w:t>юридическими лица</w:t>
            </w:r>
            <w:r>
              <w:rPr>
                <w:rStyle w:val="211pt"/>
              </w:rPr>
              <w:softHyphen/>
              <w:t>ми (за исключением исполнителей комму</w:t>
            </w:r>
            <w:r>
              <w:rPr>
                <w:rStyle w:val="211pt"/>
              </w:rPr>
              <w:softHyphen/>
              <w:t>нальных услуг) более 2-х расчетных перио</w:t>
            </w:r>
            <w:r>
              <w:rPr>
                <w:rStyle w:val="211pt"/>
              </w:rPr>
              <w:softHyphen/>
              <w:t>дов подряд;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74" w:lineRule="exact"/>
            </w:pPr>
            <w:r>
              <w:rPr>
                <w:rStyle w:val="211pt"/>
              </w:rPr>
              <w:t>физическими лицами и исполнителями ком</w:t>
            </w:r>
            <w:r>
              <w:rPr>
                <w:rStyle w:val="211pt"/>
              </w:rPr>
              <w:softHyphen/>
              <w:t>мунальных услуг бо</w:t>
            </w:r>
            <w:r>
              <w:rPr>
                <w:rStyle w:val="211pt"/>
              </w:rPr>
              <w:softHyphen/>
              <w:t>лее 6-ти периодов подряд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before="0" w:line="274" w:lineRule="exact"/>
            </w:pPr>
            <w:r>
              <w:rPr>
                <w:rStyle w:val="211pt"/>
              </w:rPr>
              <w:t xml:space="preserve">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4"/>
              </w:tabs>
              <w:spacing w:before="0" w:line="274" w:lineRule="exact"/>
            </w:pPr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 услуг, начиная с 3-го и в последующие перио</w:t>
            </w:r>
            <w:r>
              <w:rPr>
                <w:rStyle w:val="211pt"/>
              </w:rPr>
              <w:softHyphen/>
              <w:t>ды подряд расчетным способом путем про</w:t>
            </w:r>
            <w:r>
              <w:rPr>
                <w:rStyle w:val="211pt"/>
              </w:rPr>
              <w:softHyphen/>
              <w:t>изведения максималь</w:t>
            </w:r>
            <w:r>
              <w:rPr>
                <w:rStyle w:val="211pt"/>
              </w:rPr>
              <w:softHyphen/>
              <w:t>ной мощности энерго</w:t>
            </w:r>
            <w:r>
              <w:rPr>
                <w:rStyle w:val="211pt"/>
              </w:rPr>
              <w:softHyphen/>
              <w:t>принимающих устройств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соответ</w:t>
            </w:r>
            <w:proofErr w:type="spellEnd"/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ствующей</w:t>
            </w:r>
            <w:proofErr w:type="spellEnd"/>
            <w:r>
              <w:rPr>
                <w:rStyle w:val="211pt"/>
              </w:rPr>
              <w:t xml:space="preserve"> точки по</w:t>
            </w:r>
            <w:r>
              <w:rPr>
                <w:rStyle w:val="211pt"/>
              </w:rPr>
              <w:softHyphen/>
              <w:t>ставки и количества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9"/>
              </w:tabs>
              <w:spacing w:before="0" w:line="274" w:lineRule="exact"/>
            </w:pPr>
            <w:r>
              <w:rPr>
                <w:rStyle w:val="211pt"/>
              </w:rPr>
              <w:t>часов в расчетном пе</w:t>
            </w:r>
            <w:r>
              <w:rPr>
                <w:rStyle w:val="211pt"/>
              </w:rPr>
              <w:softHyphen/>
              <w:t>риоде, а в случае от</w:t>
            </w:r>
            <w:r>
              <w:rPr>
                <w:rStyle w:val="211pt"/>
              </w:rPr>
              <w:softHyphen/>
              <w:t>сутствия данных о максимальной мощно</w:t>
            </w:r>
            <w:r>
              <w:rPr>
                <w:rStyle w:val="211pt"/>
              </w:rPr>
              <w:softHyphen/>
              <w:t>сти энергопринимаю</w:t>
            </w:r>
            <w:r>
              <w:rPr>
                <w:rStyle w:val="211pt"/>
              </w:rPr>
              <w:softHyphen/>
              <w:t xml:space="preserve">щих устройств - исходя </w:t>
            </w:r>
            <w:proofErr w:type="gramStart"/>
            <w:r>
              <w:rPr>
                <w:rStyle w:val="211pt"/>
              </w:rPr>
              <w:t>из</w:t>
            </w:r>
            <w:proofErr w:type="gramEnd"/>
            <w:r>
              <w:rPr>
                <w:rStyle w:val="211pt"/>
              </w:rPr>
              <w:t xml:space="preserve"> допустимой дли</w:t>
            </w:r>
            <w:r>
              <w:rPr>
                <w:rStyle w:val="211pt"/>
              </w:rPr>
              <w:softHyphen/>
              <w:t>тельной</w:t>
            </w:r>
            <w:r>
              <w:rPr>
                <w:rStyle w:val="211pt"/>
              </w:rPr>
              <w:tab/>
              <w:t>токовой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14"/>
              </w:tabs>
              <w:spacing w:before="0" w:line="274" w:lineRule="exact"/>
            </w:pPr>
            <w:r>
              <w:rPr>
                <w:rStyle w:val="211pt"/>
              </w:rPr>
              <w:t>нагрузки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вводного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провода (кабеля).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line="274" w:lineRule="exact"/>
            </w:pPr>
            <w:r>
              <w:rPr>
                <w:rStyle w:val="211pt"/>
              </w:rPr>
              <w:t>Для исполнителей коммунальных услуг и физических лиц, начи</w:t>
            </w:r>
            <w:r>
              <w:rPr>
                <w:rStyle w:val="211pt"/>
              </w:rPr>
              <w:softHyphen/>
              <w:t>ная с 7-го и в последу</w:t>
            </w:r>
            <w:r>
              <w:rPr>
                <w:rStyle w:val="211pt"/>
              </w:rPr>
              <w:softHyphen/>
              <w:t>ющие расчетные пери</w:t>
            </w:r>
            <w:r>
              <w:rPr>
                <w:rStyle w:val="211pt"/>
              </w:rPr>
              <w:softHyphen/>
              <w:t xml:space="preserve">оды подряд - исходя из нормативов </w:t>
            </w:r>
            <w:proofErr w:type="spellStart"/>
            <w:r>
              <w:rPr>
                <w:rStyle w:val="211pt"/>
              </w:rPr>
              <w:t>потребле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Пункт 60 Правил предоставления ком</w:t>
            </w:r>
            <w:r>
              <w:rPr>
                <w:rStyle w:val="211pt"/>
              </w:rPr>
              <w:softHyphen/>
              <w:t>мунальных услуг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922"/>
              </w:tabs>
              <w:spacing w:before="0" w:line="274" w:lineRule="exact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ab/>
              <w:t>электрической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80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>бителю расчет</w:t>
            </w:r>
            <w:r>
              <w:rPr>
                <w:rStyle w:val="211pt"/>
              </w:rPr>
              <w:softHyphen/>
              <w:t>ным способом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07"/>
              </w:tabs>
              <w:spacing w:before="0" w:line="274" w:lineRule="exact"/>
            </w:pPr>
            <w:r>
              <w:rPr>
                <w:rStyle w:val="211pt"/>
              </w:rPr>
              <w:t>Наличие двух актов об отказе в доступе к приборам учета элек</w:t>
            </w:r>
            <w:r>
              <w:rPr>
                <w:rStyle w:val="211pt"/>
              </w:rPr>
              <w:softHyphen/>
              <w:t>трической</w:t>
            </w:r>
            <w:r>
              <w:rPr>
                <w:rStyle w:val="211pt"/>
              </w:rPr>
              <w:tab/>
              <w:t>энергии,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"/>
              </w:rPr>
              <w:t>составленных</w:t>
            </w:r>
            <w:proofErr w:type="gramEnd"/>
            <w:r>
              <w:rPr>
                <w:rStyle w:val="211pt"/>
              </w:rPr>
              <w:t xml:space="preserve"> подряд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Определение объемов переданной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 xml:space="preserve">телю при 2-кратном </w:t>
            </w:r>
            <w:proofErr w:type="spellStart"/>
            <w:r>
              <w:rPr>
                <w:rStyle w:val="211pt"/>
              </w:rPr>
              <w:t>недопуске</w:t>
            </w:r>
            <w:proofErr w:type="spellEnd"/>
            <w:r>
              <w:rPr>
                <w:rStyle w:val="211pt"/>
              </w:rPr>
              <w:t xml:space="preserve"> к счетчикам осуществляется: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 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 услуг, с момента со</w:t>
            </w:r>
            <w:r>
              <w:rPr>
                <w:rStyle w:val="211pt"/>
              </w:rPr>
              <w:softHyphen/>
              <w:t>ставления второго под</w:t>
            </w:r>
            <w:r>
              <w:rPr>
                <w:rStyle w:val="211pt"/>
              </w:rPr>
              <w:softHyphen/>
              <w:t>ряд акта об отказе в доступе к приборам учета электроэнергии вплоть до даты допуска к счетчикам расчетным способом путем про</w:t>
            </w:r>
            <w:r>
              <w:rPr>
                <w:rStyle w:val="211pt"/>
              </w:rPr>
              <w:softHyphen/>
              <w:t>изведения максималь</w:t>
            </w:r>
            <w:r>
              <w:rPr>
                <w:rStyle w:val="211pt"/>
              </w:rPr>
              <w:softHyphen/>
              <w:t>ной мощности ЭПУ соответствующей точ</w:t>
            </w:r>
            <w:r>
              <w:rPr>
                <w:rStyle w:val="211pt"/>
              </w:rPr>
              <w:softHyphen/>
              <w:t>ки поставки и количе</w:t>
            </w:r>
            <w:r>
              <w:rPr>
                <w:rStyle w:val="211pt"/>
              </w:rPr>
              <w:softHyphen/>
              <w:t>ства часов в расчетном периоде, а в случае от</w:t>
            </w:r>
            <w:r>
              <w:rPr>
                <w:rStyle w:val="211pt"/>
              </w:rPr>
              <w:softHyphen/>
              <w:t>сутствия данных о максимальной мощно</w:t>
            </w:r>
            <w:r>
              <w:rPr>
                <w:rStyle w:val="211pt"/>
              </w:rPr>
              <w:softHyphen/>
              <w:t>сти энергопринимаю</w:t>
            </w:r>
            <w:r>
              <w:rPr>
                <w:rStyle w:val="211pt"/>
              </w:rPr>
              <w:softHyphen/>
              <w:t>щих устройств - исходя из допустимой дли-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8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189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138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1380" w:line="274" w:lineRule="exact"/>
              <w:jc w:val="left"/>
            </w:pPr>
            <w:r>
              <w:rPr>
                <w:rStyle w:val="211pt"/>
              </w:rPr>
              <w:t>Пункт 178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85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9"/>
              </w:tabs>
              <w:spacing w:before="0" w:line="274" w:lineRule="exact"/>
            </w:pPr>
            <w:r>
              <w:rPr>
                <w:rStyle w:val="211pt"/>
              </w:rPr>
              <w:t>тельной</w:t>
            </w:r>
            <w:r>
              <w:rPr>
                <w:rStyle w:val="211pt"/>
              </w:rPr>
              <w:tab/>
              <w:t>токовой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14"/>
              </w:tabs>
              <w:spacing w:before="0" w:line="274" w:lineRule="exact"/>
            </w:pPr>
            <w:r>
              <w:rPr>
                <w:rStyle w:val="211pt"/>
              </w:rPr>
              <w:t>нагрузки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вводного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провода (кабеля).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9"/>
              </w:tabs>
              <w:spacing w:before="0" w:line="274" w:lineRule="exact"/>
            </w:pPr>
            <w:r>
              <w:rPr>
                <w:rStyle w:val="211pt"/>
              </w:rPr>
              <w:t>2. Для исполнителей коммунальных услуг и физических лиц с мо</w:t>
            </w:r>
            <w:r>
              <w:rPr>
                <w:rStyle w:val="211pt"/>
              </w:rPr>
              <w:softHyphen/>
              <w:t>мента составления вто</w:t>
            </w:r>
            <w:r>
              <w:rPr>
                <w:rStyle w:val="211pt"/>
              </w:rPr>
              <w:softHyphen/>
              <w:t>рого подряд акта об отказе в доступе к при</w:t>
            </w:r>
            <w:r>
              <w:rPr>
                <w:rStyle w:val="211pt"/>
              </w:rPr>
              <w:softHyphen/>
              <w:t>борам учета электро</w:t>
            </w:r>
            <w:r>
              <w:rPr>
                <w:rStyle w:val="211pt"/>
              </w:rPr>
              <w:softHyphen/>
              <w:t>энергии вплоть до даты допуска к счетчикам, но не более 3 расчет</w:t>
            </w:r>
            <w:r>
              <w:rPr>
                <w:rStyle w:val="211pt"/>
              </w:rPr>
              <w:softHyphen/>
              <w:t>ных периодов подряд исходя из рассчитанно</w:t>
            </w:r>
            <w:r>
              <w:rPr>
                <w:rStyle w:val="211pt"/>
              </w:rPr>
              <w:softHyphen/>
              <w:t>го среднемесячного объема</w:t>
            </w:r>
            <w:r>
              <w:rPr>
                <w:rStyle w:val="211pt"/>
              </w:rPr>
              <w:tab/>
              <w:t>потребления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424"/>
              </w:tabs>
              <w:spacing w:before="0" w:line="274" w:lineRule="exact"/>
            </w:pPr>
            <w:r>
              <w:rPr>
                <w:rStyle w:val="211pt"/>
              </w:rPr>
              <w:t>электроэнергии по по</w:t>
            </w:r>
            <w:r>
              <w:rPr>
                <w:rStyle w:val="211pt"/>
              </w:rPr>
              <w:softHyphen/>
              <w:t>казаниям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расчетных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013"/>
                <w:tab w:val="right" w:pos="2405"/>
              </w:tabs>
              <w:spacing w:before="0" w:line="274" w:lineRule="exact"/>
            </w:pPr>
            <w:r>
              <w:rPr>
                <w:rStyle w:val="211pt"/>
              </w:rPr>
              <w:t>приборов учета за пе</w:t>
            </w:r>
            <w:r>
              <w:rPr>
                <w:rStyle w:val="211pt"/>
              </w:rPr>
              <w:softHyphen/>
              <w:t>риод не менее 6 меся</w:t>
            </w:r>
            <w:r>
              <w:rPr>
                <w:rStyle w:val="211pt"/>
              </w:rPr>
              <w:softHyphen/>
              <w:t>цев, а если период ра</w:t>
            </w:r>
            <w:r>
              <w:rPr>
                <w:rStyle w:val="211pt"/>
              </w:rPr>
              <w:softHyphen/>
              <w:t>боты прибора учета составил меньше 6 ме</w:t>
            </w:r>
            <w:r>
              <w:rPr>
                <w:rStyle w:val="211pt"/>
              </w:rPr>
              <w:softHyphen/>
              <w:t>сяцев, то за фактиче</w:t>
            </w:r>
            <w:r>
              <w:rPr>
                <w:rStyle w:val="211pt"/>
              </w:rPr>
              <w:softHyphen/>
              <w:t>ский период работы прибора учета, но не менее</w:t>
            </w:r>
            <w:r>
              <w:rPr>
                <w:rStyle w:val="211pt"/>
              </w:rPr>
              <w:tab/>
              <w:t>3</w:t>
            </w:r>
            <w:r>
              <w:rPr>
                <w:rStyle w:val="211pt"/>
              </w:rPr>
              <w:tab/>
              <w:t>месяцев.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Начиная с 4-го и в по</w:t>
            </w:r>
            <w:r>
              <w:rPr>
                <w:rStyle w:val="211pt"/>
              </w:rPr>
              <w:softHyphen/>
              <w:t xml:space="preserve">следующие расчетные периоды подряд - </w:t>
            </w:r>
            <w:proofErr w:type="spellStart"/>
            <w:r>
              <w:rPr>
                <w:rStyle w:val="211pt"/>
              </w:rPr>
              <w:t>ис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60"/>
              </w:tabs>
              <w:spacing w:before="0" w:line="274" w:lineRule="exact"/>
            </w:pPr>
            <w:r>
              <w:rPr>
                <w:rStyle w:val="211pt"/>
              </w:rPr>
              <w:t>Пункты 59 (в), 60, 85 (д, е) Правил предо</w:t>
            </w:r>
            <w:r>
              <w:rPr>
                <w:rStyle w:val="211pt"/>
              </w:rPr>
              <w:softHyphen/>
              <w:t>ставления</w:t>
            </w:r>
            <w:r>
              <w:rPr>
                <w:rStyle w:val="211pt"/>
              </w:rPr>
              <w:tab/>
              <w:t>комму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нальных</w:t>
            </w:r>
            <w:proofErr w:type="spellEnd"/>
            <w:r>
              <w:rPr>
                <w:rStyle w:val="211pt"/>
              </w:rPr>
              <w:t xml:space="preserve"> услуг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ходя из нормативов потребления электри</w:t>
            </w:r>
            <w:r>
              <w:rPr>
                <w:rStyle w:val="211pt"/>
              </w:rPr>
              <w:softHyphen/>
              <w:t>ческой энергии.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77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>бителю расчет</w:t>
            </w:r>
            <w:r>
              <w:rPr>
                <w:rStyle w:val="211pt"/>
              </w:rPr>
              <w:softHyphen/>
              <w:t>ным способом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381"/>
              </w:tabs>
              <w:spacing w:before="0" w:line="274" w:lineRule="exact"/>
            </w:pPr>
            <w:r>
              <w:rPr>
                <w:rStyle w:val="211pt"/>
              </w:rPr>
              <w:t>Отсутствие прибора учета за исключением случаев обнаружения потребителем</w:t>
            </w:r>
            <w:r>
              <w:rPr>
                <w:rStyle w:val="211pt"/>
              </w:rPr>
              <w:tab/>
              <w:t>его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right" w:pos="2381"/>
              </w:tabs>
              <w:spacing w:before="0" w:line="274" w:lineRule="exact"/>
            </w:pPr>
            <w:r>
              <w:rPr>
                <w:rStyle w:val="211pt"/>
              </w:rPr>
              <w:t>утраты, либо демон</w:t>
            </w:r>
            <w:r>
              <w:rPr>
                <w:rStyle w:val="211pt"/>
              </w:rPr>
              <w:softHyphen/>
              <w:t>тажа счетчика в связи с поверкой, ремонтом, заменой, с обязатель</w:t>
            </w:r>
            <w:r>
              <w:rPr>
                <w:rStyle w:val="211pt"/>
              </w:rPr>
              <w:softHyphen/>
              <w:t>ным</w:t>
            </w:r>
            <w:r>
              <w:rPr>
                <w:rStyle w:val="211pt"/>
              </w:rPr>
              <w:tab/>
              <w:t>уведомлением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сетевой организацией со стороны потребите</w:t>
            </w:r>
            <w:r>
              <w:rPr>
                <w:rStyle w:val="211pt"/>
              </w:rPr>
              <w:softHyphen/>
              <w:t>ля о факте утраты счетчика, либо его де</w:t>
            </w:r>
            <w:r>
              <w:rPr>
                <w:rStyle w:val="211pt"/>
              </w:rPr>
              <w:softHyphen/>
              <w:t>монтажа.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Определение объемов переданной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>телю в случае отсут</w:t>
            </w:r>
            <w:r>
              <w:rPr>
                <w:rStyle w:val="211pt"/>
              </w:rPr>
              <w:softHyphen/>
              <w:t>ствия прибора учета электрической энергии осуществляется: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 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027"/>
              </w:tabs>
              <w:spacing w:before="0" w:line="274" w:lineRule="exact"/>
            </w:pPr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 услуг и потребителей с потребляемой мощно</w:t>
            </w:r>
            <w:r>
              <w:rPr>
                <w:rStyle w:val="211pt"/>
              </w:rPr>
              <w:softHyphen/>
              <w:t>стью менее 5 кВт - расчетным способом путем</w:t>
            </w:r>
            <w:r>
              <w:rPr>
                <w:rStyle w:val="211pt"/>
              </w:rPr>
              <w:tab/>
              <w:t>произведения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824"/>
              </w:tabs>
              <w:spacing w:before="0" w:line="274" w:lineRule="exact"/>
            </w:pPr>
            <w:r>
              <w:rPr>
                <w:rStyle w:val="211pt"/>
              </w:rPr>
              <w:t>максимальной мощно</w:t>
            </w:r>
            <w:r>
              <w:rPr>
                <w:rStyle w:val="211pt"/>
              </w:rPr>
              <w:softHyphen/>
              <w:t>сти энергопринимаю</w:t>
            </w:r>
            <w:r>
              <w:rPr>
                <w:rStyle w:val="211pt"/>
              </w:rPr>
              <w:softHyphen/>
              <w:t>щих устройств соот</w:t>
            </w:r>
            <w:r>
              <w:rPr>
                <w:rStyle w:val="211pt"/>
              </w:rPr>
              <w:softHyphen/>
              <w:t>ветствующей</w:t>
            </w:r>
            <w:r>
              <w:rPr>
                <w:rStyle w:val="211pt"/>
              </w:rPr>
              <w:tab/>
              <w:t>точки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поставки и количества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часов в расчетном пе</w:t>
            </w:r>
            <w:r>
              <w:rPr>
                <w:rStyle w:val="211pt"/>
              </w:rPr>
              <w:softHyphen/>
              <w:t>риоде, а в случае от</w:t>
            </w:r>
            <w:r>
              <w:rPr>
                <w:rStyle w:val="211pt"/>
              </w:rPr>
              <w:softHyphen/>
              <w:t>сутствия данных о максимальной мощно</w:t>
            </w:r>
            <w:r>
              <w:rPr>
                <w:rStyle w:val="211pt"/>
              </w:rPr>
              <w:softHyphen/>
              <w:t>сти энергопринимаю</w:t>
            </w:r>
            <w:r>
              <w:rPr>
                <w:rStyle w:val="211pt"/>
              </w:rPr>
              <w:softHyphen/>
              <w:t>щих устройств — ис</w:t>
            </w:r>
            <w:r>
              <w:rPr>
                <w:rStyle w:val="211pt"/>
              </w:rPr>
              <w:softHyphen/>
              <w:t xml:space="preserve">ходя </w:t>
            </w:r>
            <w:proofErr w:type="gramStart"/>
            <w:r>
              <w:rPr>
                <w:rStyle w:val="211pt"/>
              </w:rPr>
              <w:t>из</w:t>
            </w:r>
            <w:proofErr w:type="gramEnd"/>
            <w:r>
              <w:rPr>
                <w:rStyle w:val="211pt"/>
              </w:rPr>
              <w:t xml:space="preserve"> допустимой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4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программного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189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28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94"/>
              </w:tabs>
              <w:spacing w:before="280" w:line="274" w:lineRule="exact"/>
            </w:pPr>
            <w:r>
              <w:rPr>
                <w:rStyle w:val="211pt"/>
              </w:rPr>
              <w:t>Пункт 181</w:t>
            </w:r>
            <w:r>
              <w:rPr>
                <w:rStyle w:val="211pt"/>
              </w:rPr>
              <w:tab/>
              <w:t>Основ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60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line="274" w:lineRule="exact"/>
            </w:pPr>
            <w:r>
              <w:rPr>
                <w:rStyle w:val="211pt"/>
              </w:rPr>
              <w:t>длительной</w:t>
            </w:r>
            <w:r>
              <w:rPr>
                <w:rStyle w:val="211pt"/>
              </w:rPr>
              <w:tab/>
              <w:t>токовой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 w:line="274" w:lineRule="exact"/>
            </w:pPr>
            <w:r>
              <w:rPr>
                <w:rStyle w:val="211pt"/>
              </w:rPr>
              <w:t>нагрузки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вводного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провода (кабеля);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line="274" w:lineRule="exact"/>
            </w:pPr>
            <w:r>
              <w:rPr>
                <w:rStyle w:val="211pt"/>
              </w:rPr>
              <w:t>Для исполнителей коммунальных услуг и физических лиц - ис</w:t>
            </w:r>
            <w:r>
              <w:rPr>
                <w:rStyle w:val="211pt"/>
              </w:rPr>
              <w:softHyphen/>
              <w:t>ходя из нормативов потребления электри</w:t>
            </w:r>
            <w:r>
              <w:rPr>
                <w:rStyle w:val="211pt"/>
              </w:rPr>
              <w:softHyphen/>
              <w:t>ческой энергии.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74" w:lineRule="exact"/>
            </w:pPr>
            <w:r>
              <w:rPr>
                <w:rStyle w:val="211pt"/>
              </w:rPr>
              <w:t xml:space="preserve">Для потребителей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79"/>
              </w:tabs>
              <w:spacing w:before="0" w:line="274" w:lineRule="exact"/>
            </w:pPr>
            <w:r>
              <w:rPr>
                <w:rStyle w:val="211pt"/>
              </w:rPr>
              <w:t>потребляемой мощно</w:t>
            </w:r>
            <w:r>
              <w:rPr>
                <w:rStyle w:val="211pt"/>
              </w:rPr>
              <w:softHyphen/>
              <w:t>стью менее 5 кВт - пу</w:t>
            </w:r>
            <w:r>
              <w:rPr>
                <w:rStyle w:val="211pt"/>
              </w:rPr>
              <w:softHyphen/>
              <w:t>тем произведения мак</w:t>
            </w:r>
            <w:r>
              <w:rPr>
                <w:rStyle w:val="211pt"/>
              </w:rPr>
              <w:softHyphen/>
              <w:t>симальной мощности энергопринимающих устройств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соответ</w:t>
            </w:r>
            <w:proofErr w:type="spellEnd"/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ствующей</w:t>
            </w:r>
            <w:proofErr w:type="spellEnd"/>
            <w:r>
              <w:rPr>
                <w:rStyle w:val="211pt"/>
              </w:rPr>
              <w:t xml:space="preserve"> точки по</w:t>
            </w:r>
            <w:r>
              <w:rPr>
                <w:rStyle w:val="211pt"/>
              </w:rPr>
              <w:softHyphen/>
              <w:t>ставки и фактического количества часов рабо</w:t>
            </w:r>
            <w:r>
              <w:rPr>
                <w:rStyle w:val="211pt"/>
              </w:rPr>
              <w:softHyphen/>
              <w:t>ты в расчетном перио</w:t>
            </w:r>
            <w:r>
              <w:rPr>
                <w:rStyle w:val="211pt"/>
              </w:rPr>
              <w:softHyphen/>
              <w:t>де, умноженного на коэффициент 1,1.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after="820" w:line="274" w:lineRule="exact"/>
            </w:pPr>
            <w:r>
              <w:rPr>
                <w:rStyle w:val="211pt"/>
              </w:rPr>
              <w:t>Пункт 55 Правил предоставления ком</w:t>
            </w:r>
            <w:r>
              <w:rPr>
                <w:rStyle w:val="211pt"/>
              </w:rPr>
              <w:softHyphen/>
              <w:t>мунальных услуг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820" w:line="274" w:lineRule="exact"/>
            </w:pPr>
            <w:r>
              <w:rPr>
                <w:rStyle w:val="211pt"/>
              </w:rPr>
              <w:t>Пункт 1 статьи 13 Федерального закона РФ от 23.11.2009 г. № 261-ФЗ</w:t>
            </w:r>
          </w:p>
        </w:tc>
      </w:tr>
      <w:tr w:rsidR="00386228">
        <w:trPr>
          <w:trHeight w:hRule="exact" w:val="2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объемов пере</w:t>
            </w:r>
            <w:r>
              <w:rPr>
                <w:rStyle w:val="211pt"/>
              </w:rPr>
              <w:softHyphen/>
              <w:t>данной элек</w:t>
            </w:r>
            <w:r>
              <w:rPr>
                <w:rStyle w:val="211pt"/>
              </w:rPr>
              <w:softHyphen/>
              <w:t>трической энергии потре</w:t>
            </w:r>
            <w:r>
              <w:rPr>
                <w:rStyle w:val="211pt"/>
              </w:rPr>
              <w:softHyphen/>
              <w:t>бителю расчет</w:t>
            </w:r>
            <w:r>
              <w:rPr>
                <w:rStyle w:val="211pt"/>
              </w:rPr>
              <w:softHyphen/>
              <w:t>ным способом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 w:rsidP="00E54778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Установка прибора учета не на границе балансовой принад</w:t>
            </w:r>
            <w:r>
              <w:rPr>
                <w:rStyle w:val="211pt"/>
              </w:rPr>
              <w:softHyphen/>
              <w:t>лежности потребителя и АО «</w:t>
            </w:r>
            <w:r w:rsidR="00F4178F">
              <w:t xml:space="preserve"> </w:t>
            </w:r>
            <w:r w:rsidR="00F4178F" w:rsidRPr="00F4178F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2189"/>
              </w:tabs>
              <w:spacing w:before="0" w:line="274" w:lineRule="exact"/>
            </w:pPr>
            <w:r>
              <w:rPr>
                <w:rStyle w:val="211pt"/>
              </w:rPr>
              <w:t>Объем электрической энергии, определенный по счетчику, подлежит корректировке на ве</w:t>
            </w:r>
            <w:r>
              <w:rPr>
                <w:rStyle w:val="211pt"/>
              </w:rPr>
              <w:softHyphen/>
              <w:t>личину потерь элек</w:t>
            </w:r>
            <w:r>
              <w:rPr>
                <w:rStyle w:val="211pt"/>
              </w:rPr>
              <w:softHyphen/>
              <w:t>троэнергии, возника</w:t>
            </w:r>
            <w:r>
              <w:rPr>
                <w:rStyle w:val="211pt"/>
              </w:rPr>
              <w:softHyphen/>
              <w:t>ющих на участке сети от границы балансовой принадлежности</w:t>
            </w:r>
            <w:r>
              <w:rPr>
                <w:rStyle w:val="211pt"/>
              </w:rPr>
              <w:tab/>
              <w:t>до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274" w:lineRule="exact"/>
            </w:pPr>
            <w:r>
              <w:rPr>
                <w:rStyle w:val="211pt"/>
              </w:rPr>
              <w:t>Письменно,</w:t>
            </w:r>
            <w:r>
              <w:rPr>
                <w:rStyle w:val="211pt"/>
              </w:rPr>
              <w:tab/>
              <w:t>с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использованием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программного обеспечения и </w:t>
            </w:r>
            <w:proofErr w:type="gramStart"/>
            <w:r>
              <w:rPr>
                <w:rStyle w:val="211pt"/>
              </w:rPr>
              <w:t>аттестованной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методики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 10 числа меся</w:t>
            </w:r>
            <w:r>
              <w:rPr>
                <w:rStyle w:val="211pt"/>
              </w:rPr>
              <w:softHyphen/>
              <w:t xml:space="preserve">ца следующего за </w:t>
            </w:r>
            <w:proofErr w:type="gramStart"/>
            <w:r>
              <w:rPr>
                <w:rStyle w:val="211pt"/>
              </w:rPr>
              <w:t>расчетным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144, 189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19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места установки при</w:t>
            </w:r>
            <w:r>
              <w:rPr>
                <w:rStyle w:val="211pt"/>
              </w:rPr>
              <w:softHyphen/>
              <w:t>бора учета. При этом расчет величины по</w:t>
            </w:r>
            <w:r>
              <w:rPr>
                <w:rStyle w:val="211pt"/>
              </w:rPr>
              <w:softHyphen/>
              <w:t>терь осуществляет се</w:t>
            </w:r>
            <w:r>
              <w:rPr>
                <w:rStyle w:val="211pt"/>
              </w:rPr>
              <w:softHyphen/>
              <w:t xml:space="preserve">тевая организация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"/>
              </w:rPr>
              <w:t>соответствии</w:t>
            </w:r>
            <w:proofErr w:type="gramEnd"/>
            <w:r>
              <w:rPr>
                <w:rStyle w:val="211pt"/>
              </w:rPr>
              <w:t xml:space="preserve"> с атте</w:t>
            </w:r>
            <w:r>
              <w:rPr>
                <w:rStyle w:val="211pt"/>
              </w:rPr>
              <w:softHyphen/>
              <w:t>стованной методикой.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6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205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объема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без</w:t>
            </w:r>
            <w:r>
              <w:rPr>
                <w:rStyle w:val="211pt"/>
              </w:rPr>
              <w:softHyphen/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учетного по</w:t>
            </w:r>
            <w:r>
              <w:rPr>
                <w:rStyle w:val="211pt"/>
              </w:rPr>
              <w:softHyphen/>
              <w:t>требления 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Выявление факта </w:t>
            </w:r>
            <w:proofErr w:type="spellStart"/>
            <w:r>
              <w:rPr>
                <w:rStyle w:val="211pt"/>
              </w:rPr>
              <w:t>без</w:t>
            </w:r>
            <w:r>
              <w:rPr>
                <w:rStyle w:val="211pt"/>
              </w:rPr>
              <w:softHyphen/>
              <w:t>учетного</w:t>
            </w:r>
            <w:proofErr w:type="spellEnd"/>
            <w:r>
              <w:rPr>
                <w:rStyle w:val="211pt"/>
              </w:rPr>
              <w:t xml:space="preserve"> потребления электроэнергии и со</w:t>
            </w:r>
            <w:r>
              <w:rPr>
                <w:rStyle w:val="211pt"/>
              </w:rPr>
              <w:softHyphen/>
              <w:t>ставления акта о не</w:t>
            </w:r>
            <w:r>
              <w:rPr>
                <w:rStyle w:val="211pt"/>
              </w:rPr>
              <w:softHyphen/>
              <w:t>учтенном потреблении электроэнергии.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922"/>
              </w:tabs>
              <w:spacing w:before="0" w:line="274" w:lineRule="exact"/>
            </w:pPr>
            <w:r>
              <w:rPr>
                <w:rStyle w:val="211pt"/>
              </w:rPr>
              <w:t xml:space="preserve">Определение объемов </w:t>
            </w:r>
            <w:proofErr w:type="spellStart"/>
            <w:r>
              <w:rPr>
                <w:rStyle w:val="211pt"/>
              </w:rPr>
              <w:t>безучетного</w:t>
            </w:r>
            <w:proofErr w:type="spellEnd"/>
            <w:r>
              <w:rPr>
                <w:rStyle w:val="211pt"/>
              </w:rPr>
              <w:t xml:space="preserve"> потребле</w:t>
            </w:r>
            <w:r>
              <w:rPr>
                <w:rStyle w:val="211pt"/>
              </w:rPr>
              <w:softHyphen/>
              <w:t>ния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 потребителем осуществляется с даты предыдущей контроль</w:t>
            </w:r>
            <w:r>
              <w:rPr>
                <w:rStyle w:val="211pt"/>
              </w:rPr>
              <w:softHyphen/>
              <w:t>ной проверки прибора учета электрической энергии (но не более</w:t>
            </w:r>
            <w:proofErr w:type="gramStart"/>
            <w:r>
              <w:rPr>
                <w:rStyle w:val="211pt"/>
              </w:rPr>
              <w:t>,</w:t>
            </w:r>
            <w:proofErr w:type="gramEnd"/>
            <w:r>
              <w:rPr>
                <w:rStyle w:val="211pt"/>
              </w:rPr>
              <w:t xml:space="preserve"> чем за 1 год) в следу</w:t>
            </w:r>
            <w:r>
              <w:rPr>
                <w:rStyle w:val="211pt"/>
              </w:rPr>
              <w:softHyphen/>
              <w:t>ющем порядке: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 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 услуг, расчетным спо</w:t>
            </w:r>
            <w:r>
              <w:rPr>
                <w:rStyle w:val="211pt"/>
              </w:rPr>
              <w:softHyphen/>
              <w:t>собом путем произве</w:t>
            </w:r>
            <w:r>
              <w:rPr>
                <w:rStyle w:val="211pt"/>
              </w:rPr>
              <w:softHyphen/>
              <w:t>дения максимальной мощности энергопри</w:t>
            </w:r>
            <w:r>
              <w:rPr>
                <w:rStyle w:val="211pt"/>
              </w:rPr>
              <w:softHyphen/>
              <w:t>нимающих устройств соответствующей точ</w:t>
            </w:r>
            <w:r>
              <w:rPr>
                <w:rStyle w:val="211pt"/>
              </w:rPr>
              <w:softHyphen/>
              <w:t>ки поставки и количе</w:t>
            </w:r>
            <w:r>
              <w:rPr>
                <w:rStyle w:val="211pt"/>
              </w:rPr>
              <w:softHyphen/>
              <w:t xml:space="preserve">ства часов в </w:t>
            </w:r>
            <w:proofErr w:type="gramStart"/>
            <w:r>
              <w:rPr>
                <w:rStyle w:val="211pt"/>
              </w:rPr>
              <w:t>расчетном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периоде, а в случае </w:t>
            </w:r>
            <w:proofErr w:type="gramStart"/>
            <w:r>
              <w:rPr>
                <w:rStyle w:val="211pt"/>
              </w:rPr>
              <w:t>от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667"/>
              </w:tabs>
              <w:spacing w:before="0" w:line="274" w:lineRule="exact"/>
            </w:pPr>
            <w:r>
              <w:rPr>
                <w:rStyle w:val="211pt"/>
              </w:rPr>
              <w:t>в течение 2 рабо</w:t>
            </w:r>
            <w:r>
              <w:rPr>
                <w:rStyle w:val="211pt"/>
              </w:rPr>
              <w:softHyphen/>
              <w:t>чих дней с момен</w:t>
            </w:r>
            <w:r>
              <w:rPr>
                <w:rStyle w:val="211pt"/>
              </w:rPr>
              <w:softHyphen/>
              <w:t>та</w:t>
            </w:r>
            <w:r>
              <w:rPr>
                <w:rStyle w:val="211pt"/>
              </w:rPr>
              <w:tab/>
              <w:t>составления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акта о </w:t>
            </w:r>
            <w:proofErr w:type="spellStart"/>
            <w:r>
              <w:rPr>
                <w:rStyle w:val="211pt"/>
              </w:rPr>
              <w:t>безучетном</w:t>
            </w:r>
            <w:proofErr w:type="spellEnd"/>
            <w:r>
              <w:rPr>
                <w:rStyle w:val="211pt"/>
              </w:rPr>
              <w:t xml:space="preserve"> потреблении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194, 195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38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603"/>
              </w:tabs>
              <w:spacing w:before="0" w:line="274" w:lineRule="exact"/>
            </w:pPr>
            <w:proofErr w:type="spellStart"/>
            <w:r>
              <w:rPr>
                <w:rStyle w:val="211pt"/>
              </w:rPr>
              <w:t>сутствия</w:t>
            </w:r>
            <w:proofErr w:type="spellEnd"/>
            <w:r>
              <w:rPr>
                <w:rStyle w:val="211pt"/>
              </w:rPr>
              <w:t xml:space="preserve"> данных о максимальной мощно</w:t>
            </w:r>
            <w:r>
              <w:rPr>
                <w:rStyle w:val="211pt"/>
              </w:rPr>
              <w:softHyphen/>
              <w:t>сти энергопринимаю</w:t>
            </w:r>
            <w:r>
              <w:rPr>
                <w:rStyle w:val="211pt"/>
              </w:rPr>
              <w:softHyphen/>
              <w:t>щих устройств — ис</w:t>
            </w:r>
            <w:r>
              <w:rPr>
                <w:rStyle w:val="211pt"/>
              </w:rPr>
              <w:softHyphen/>
              <w:t xml:space="preserve">ходя </w:t>
            </w:r>
            <w:proofErr w:type="gramStart"/>
            <w:r>
              <w:rPr>
                <w:rStyle w:val="211pt"/>
              </w:rPr>
              <w:t>из</w:t>
            </w:r>
            <w:proofErr w:type="gramEnd"/>
            <w:r>
              <w:rPr>
                <w:rStyle w:val="211pt"/>
              </w:rPr>
              <w:t xml:space="preserve"> допустимой длительной</w:t>
            </w:r>
            <w:r>
              <w:rPr>
                <w:rStyle w:val="211pt"/>
              </w:rPr>
              <w:tab/>
              <w:t>токовой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 w:line="274" w:lineRule="exact"/>
            </w:pPr>
            <w:r>
              <w:rPr>
                <w:rStyle w:val="211pt"/>
              </w:rPr>
              <w:t>нагрузки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вводного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провода (кабеля).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2. Для исполнителей коммунальных услуг и физических лиц, исхо</w:t>
            </w:r>
            <w:r>
              <w:rPr>
                <w:rStyle w:val="211pt"/>
              </w:rPr>
              <w:softHyphen/>
              <w:t>дя из нормативов по</w:t>
            </w:r>
            <w:r>
              <w:rPr>
                <w:rStyle w:val="211pt"/>
              </w:rPr>
              <w:softHyphen/>
              <w:t>требления электриче</w:t>
            </w:r>
            <w:r>
              <w:rPr>
                <w:rStyle w:val="211pt"/>
              </w:rPr>
              <w:softHyphen/>
              <w:t>ской энергии.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6228">
        <w:trPr>
          <w:trHeight w:hRule="exact" w:val="47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4.9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объема бездо</w:t>
            </w:r>
            <w:r>
              <w:rPr>
                <w:rStyle w:val="211pt"/>
              </w:rPr>
              <w:softHyphen/>
              <w:t>говорного по</w:t>
            </w:r>
            <w:r>
              <w:rPr>
                <w:rStyle w:val="211pt"/>
              </w:rPr>
              <w:softHyphen/>
              <w:t>требления 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Выявление факта без</w:t>
            </w:r>
            <w:r>
              <w:rPr>
                <w:rStyle w:val="211pt"/>
              </w:rPr>
              <w:softHyphen/>
              <w:t>договорного потреб</w:t>
            </w:r>
            <w:r>
              <w:rPr>
                <w:rStyle w:val="211pt"/>
              </w:rPr>
              <w:softHyphen/>
              <w:t>ления электроэнергии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507"/>
                <w:tab w:val="left" w:pos="2064"/>
              </w:tabs>
              <w:spacing w:before="0" w:line="274" w:lineRule="exact"/>
            </w:pPr>
            <w:r>
              <w:rPr>
                <w:rStyle w:val="211pt"/>
              </w:rPr>
              <w:t>и составления акта о бездоговорном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softHyphen/>
              <w:t>треблении</w:t>
            </w:r>
            <w:r>
              <w:rPr>
                <w:rStyle w:val="211pt"/>
              </w:rPr>
              <w:tab/>
              <w:t>электро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2102"/>
              </w:tabs>
              <w:spacing w:before="0" w:line="274" w:lineRule="exact"/>
            </w:pPr>
            <w:r>
              <w:rPr>
                <w:rStyle w:val="211pt"/>
              </w:rPr>
              <w:t xml:space="preserve">Определение объемов </w:t>
            </w:r>
            <w:proofErr w:type="gramStart"/>
            <w:r>
              <w:rPr>
                <w:rStyle w:val="211pt"/>
              </w:rPr>
              <w:t>бездоговорного</w:t>
            </w:r>
            <w:proofErr w:type="gramEnd"/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softHyphen/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1147"/>
              </w:tabs>
              <w:spacing w:before="0" w:line="274" w:lineRule="exact"/>
            </w:pPr>
            <w:proofErr w:type="spellStart"/>
            <w:r>
              <w:rPr>
                <w:rStyle w:val="211pt"/>
              </w:rPr>
              <w:t>требления</w:t>
            </w:r>
            <w:proofErr w:type="spellEnd"/>
            <w:r>
              <w:rPr>
                <w:rStyle w:val="211pt"/>
              </w:rPr>
              <w:t xml:space="preserve"> электриче</w:t>
            </w:r>
            <w:r>
              <w:rPr>
                <w:rStyle w:val="211pt"/>
              </w:rPr>
              <w:softHyphen/>
              <w:t>ской энергии потреби</w:t>
            </w:r>
            <w:r>
              <w:rPr>
                <w:rStyle w:val="211pt"/>
              </w:rPr>
              <w:softHyphen/>
              <w:t xml:space="preserve">телем производится за период времени в </w:t>
            </w:r>
            <w:proofErr w:type="gramStart"/>
            <w:r>
              <w:rPr>
                <w:rStyle w:val="211pt"/>
              </w:rPr>
              <w:t>те</w:t>
            </w:r>
            <w:r>
              <w:rPr>
                <w:rStyle w:val="211pt"/>
              </w:rPr>
              <w:softHyphen/>
              <w:t>чение</w:t>
            </w:r>
            <w:proofErr w:type="gramEnd"/>
            <w:r>
              <w:rPr>
                <w:rStyle w:val="211pt"/>
              </w:rPr>
              <w:t xml:space="preserve"> которого осу</w:t>
            </w:r>
            <w:r>
              <w:rPr>
                <w:rStyle w:val="211pt"/>
              </w:rPr>
              <w:softHyphen/>
              <w:t>ществлялось бездого</w:t>
            </w:r>
            <w:r>
              <w:rPr>
                <w:rStyle w:val="211pt"/>
              </w:rPr>
              <w:softHyphen/>
              <w:t>ворное</w:t>
            </w:r>
            <w:r>
              <w:rPr>
                <w:rStyle w:val="211pt"/>
              </w:rPr>
              <w:tab/>
              <w:t>потребление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электрической энергии (но не более</w:t>
            </w:r>
            <w:proofErr w:type="gramStart"/>
            <w:r>
              <w:rPr>
                <w:rStyle w:val="211pt"/>
              </w:rPr>
              <w:t>,</w:t>
            </w:r>
            <w:proofErr w:type="gramEnd"/>
            <w:r>
              <w:rPr>
                <w:rStyle w:val="211pt"/>
              </w:rPr>
              <w:t xml:space="preserve"> чем за 3 года) в следующем по</w:t>
            </w:r>
            <w:r>
              <w:rPr>
                <w:rStyle w:val="211pt"/>
              </w:rPr>
              <w:softHyphen/>
              <w:t>рядке: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 Для потребителей юридических лиц, </w:t>
            </w:r>
            <w:proofErr w:type="gramStart"/>
            <w:r>
              <w:rPr>
                <w:rStyle w:val="211pt"/>
              </w:rPr>
              <w:t>за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исключением исполни</w:t>
            </w:r>
            <w:r>
              <w:rPr>
                <w:rStyle w:val="211pt"/>
              </w:rPr>
              <w:softHyphen/>
              <w:t>телей коммунальных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667"/>
              </w:tabs>
              <w:spacing w:before="0" w:line="274" w:lineRule="exact"/>
            </w:pPr>
            <w:r>
              <w:rPr>
                <w:rStyle w:val="211pt"/>
              </w:rPr>
              <w:t>в течение 2 рабо</w:t>
            </w:r>
            <w:r>
              <w:rPr>
                <w:rStyle w:val="211pt"/>
              </w:rPr>
              <w:softHyphen/>
              <w:t>чих дней с момен</w:t>
            </w:r>
            <w:r>
              <w:rPr>
                <w:rStyle w:val="211pt"/>
              </w:rPr>
              <w:softHyphen/>
              <w:t>та</w:t>
            </w:r>
            <w:r>
              <w:rPr>
                <w:rStyle w:val="211pt"/>
              </w:rPr>
              <w:tab/>
              <w:t>составления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акта о бездого</w:t>
            </w:r>
            <w:r>
              <w:rPr>
                <w:rStyle w:val="211pt"/>
              </w:rPr>
              <w:softHyphen/>
              <w:t>ворном потребле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tabs>
                <w:tab w:val="left" w:pos="792"/>
              </w:tabs>
              <w:spacing w:before="0" w:line="274" w:lineRule="exact"/>
            </w:pPr>
            <w:r>
              <w:rPr>
                <w:rStyle w:val="211pt"/>
              </w:rPr>
              <w:t>Пункты 195, 196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энергии</w:t>
            </w: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2602"/>
        <w:gridCol w:w="2650"/>
        <w:gridCol w:w="1987"/>
        <w:gridCol w:w="2126"/>
        <w:gridCol w:w="2525"/>
      </w:tblGrid>
      <w:tr w:rsidR="00386228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386228">
        <w:trPr>
          <w:trHeight w:hRule="exact" w:val="3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услуг, расчетным спо</w:t>
            </w:r>
            <w:r>
              <w:rPr>
                <w:rStyle w:val="211pt"/>
              </w:rPr>
              <w:softHyphen/>
              <w:t>собом исходя из допу</w:t>
            </w:r>
            <w:r>
              <w:rPr>
                <w:rStyle w:val="211pt"/>
              </w:rPr>
              <w:softHyphen/>
              <w:t>стимой длительной то</w:t>
            </w:r>
            <w:r>
              <w:rPr>
                <w:rStyle w:val="211pt"/>
              </w:rPr>
              <w:softHyphen/>
              <w:t>ковой нагрузки каждо</w:t>
            </w:r>
            <w:r>
              <w:rPr>
                <w:rStyle w:val="211pt"/>
              </w:rPr>
              <w:softHyphen/>
              <w:t>го вводного провода (кабеля).</w:t>
            </w:r>
          </w:p>
          <w:p w:rsidR="00386228" w:rsidRDefault="00CF7EC1">
            <w:pPr>
              <w:pStyle w:val="20"/>
              <w:framePr w:w="1430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2. Для исполнителей коммунальных услуг и физических лиц, исхо</w:t>
            </w:r>
            <w:r>
              <w:rPr>
                <w:rStyle w:val="211pt"/>
              </w:rPr>
              <w:softHyphen/>
              <w:t>дя из нормативов по</w:t>
            </w:r>
            <w:r>
              <w:rPr>
                <w:rStyle w:val="211pt"/>
              </w:rPr>
              <w:softHyphen/>
              <w:t>требления электриче</w:t>
            </w:r>
            <w:r>
              <w:rPr>
                <w:rStyle w:val="211pt"/>
              </w:rPr>
              <w:softHyphen/>
              <w:t>ской энергии.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28" w:rsidRDefault="00386228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6228" w:rsidRDefault="00386228">
      <w:pPr>
        <w:framePr w:w="14304" w:wrap="notBeside" w:vAnchor="text" w:hAnchor="text" w:xAlign="center" w:y="1"/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</w:pPr>
    </w:p>
    <w:p w:rsidR="00386228" w:rsidRDefault="00386228">
      <w:pPr>
        <w:rPr>
          <w:sz w:val="2"/>
          <w:szCs w:val="2"/>
        </w:rPr>
        <w:sectPr w:rsidR="00386228">
          <w:headerReference w:type="default" r:id="rId8"/>
          <w:pgSz w:w="16840" w:h="11900" w:orient="landscape"/>
          <w:pgMar w:top="797" w:right="769" w:bottom="1144" w:left="1618" w:header="0" w:footer="3" w:gutter="0"/>
          <w:cols w:space="720"/>
          <w:noEndnote/>
          <w:titlePg/>
          <w:docGrid w:linePitch="360"/>
        </w:sectPr>
      </w:pPr>
    </w:p>
    <w:p w:rsidR="00386228" w:rsidRDefault="00CF7EC1">
      <w:pPr>
        <w:pStyle w:val="40"/>
        <w:shd w:val="clear" w:color="auto" w:fill="auto"/>
        <w:spacing w:after="51"/>
      </w:pPr>
      <w:r>
        <w:lastRenderedPageBreak/>
        <w:t>Контактная информация для направления обращений:</w:t>
      </w:r>
    </w:p>
    <w:p w:rsidR="00F4178F" w:rsidRPr="004B5D4F" w:rsidRDefault="00F4178F" w:rsidP="00F4178F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F4178F" w:rsidRPr="004B5D4F" w:rsidRDefault="00F4178F" w:rsidP="00F4178F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2F61F6" w:rsidRPr="002F61F6" w:rsidRDefault="00F4178F" w:rsidP="00F4178F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EF3C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7" w:name="_GoBack"/>
      <w:bookmarkEnd w:id="7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E54778" w:rsidRPr="002F61F6" w:rsidRDefault="00E54778" w:rsidP="002F61F6">
      <w:pPr>
        <w:pStyle w:val="22"/>
        <w:keepNext/>
        <w:keepLines/>
        <w:shd w:val="clear" w:color="auto" w:fill="auto"/>
        <w:spacing w:before="0"/>
        <w:ind w:right="1960"/>
      </w:pPr>
    </w:p>
    <w:sectPr w:rsidR="00E54778" w:rsidRPr="002F61F6" w:rsidSect="00386228">
      <w:pgSz w:w="16840" w:h="11900" w:orient="landscape"/>
      <w:pgMar w:top="1190" w:right="2489" w:bottom="1552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61" w:rsidRDefault="00C62F61" w:rsidP="00386228">
      <w:r>
        <w:separator/>
      </w:r>
    </w:p>
  </w:endnote>
  <w:endnote w:type="continuationSeparator" w:id="0">
    <w:p w:rsidR="00C62F61" w:rsidRDefault="00C62F61" w:rsidP="0038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61" w:rsidRDefault="00C62F61"/>
  </w:footnote>
  <w:footnote w:type="continuationSeparator" w:id="0">
    <w:p w:rsidR="00C62F61" w:rsidRDefault="00C62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28" w:rsidRDefault="00C62F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7.9pt;margin-top:38.6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6228" w:rsidRDefault="00800E8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3CAB" w:rsidRPr="00EF3CAB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476"/>
    <w:multiLevelType w:val="multilevel"/>
    <w:tmpl w:val="8A80E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55B0C"/>
    <w:multiLevelType w:val="multilevel"/>
    <w:tmpl w:val="1200D31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320AB"/>
    <w:multiLevelType w:val="multilevel"/>
    <w:tmpl w:val="CA04A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713E7"/>
    <w:multiLevelType w:val="multilevel"/>
    <w:tmpl w:val="8E9EA8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6228"/>
    <w:rsid w:val="002F61F6"/>
    <w:rsid w:val="00386228"/>
    <w:rsid w:val="003E5B5F"/>
    <w:rsid w:val="00800E88"/>
    <w:rsid w:val="0081030D"/>
    <w:rsid w:val="009B135D"/>
    <w:rsid w:val="00BC2089"/>
    <w:rsid w:val="00C5039C"/>
    <w:rsid w:val="00C62F61"/>
    <w:rsid w:val="00C97A1A"/>
    <w:rsid w:val="00CF7EC1"/>
    <w:rsid w:val="00E54778"/>
    <w:rsid w:val="00E951CD"/>
    <w:rsid w:val="00EF3CAB"/>
    <w:rsid w:val="00F4178F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386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386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Полужирный"/>
    <w:basedOn w:val="21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1"/>
    <w:rsid w:val="0038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86228"/>
    <w:pPr>
      <w:shd w:val="clear" w:color="auto" w:fill="FFFFFF"/>
      <w:spacing w:before="9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86228"/>
    <w:pPr>
      <w:shd w:val="clear" w:color="auto" w:fill="FFFFFF"/>
      <w:spacing w:after="940" w:line="274" w:lineRule="exact"/>
      <w:ind w:firstLine="2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86228"/>
    <w:pPr>
      <w:shd w:val="clear" w:color="auto" w:fill="FFFFFF"/>
      <w:spacing w:before="94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86228"/>
    <w:pPr>
      <w:shd w:val="clear" w:color="auto" w:fill="FFFFFF"/>
      <w:spacing w:before="180"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3862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3862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86228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2017-02-10T14:28:00Z</dcterms:created>
  <dcterms:modified xsi:type="dcterms:W3CDTF">2017-04-03T09:03:00Z</dcterms:modified>
</cp:coreProperties>
</file>