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9A" w:rsidRDefault="000E3D9A" w:rsidP="007065BC"/>
    <w:p w:rsidR="007065BC" w:rsidRDefault="007065BC" w:rsidP="007065BC"/>
    <w:p w:rsidR="009404CE" w:rsidRDefault="009404CE" w:rsidP="007065BC"/>
    <w:p w:rsidR="009404CE" w:rsidRDefault="009404CE" w:rsidP="007065BC"/>
    <w:p w:rsidR="007065BC" w:rsidRDefault="007065BC" w:rsidP="009404CE">
      <w:pPr>
        <w:jc w:val="center"/>
      </w:pPr>
    </w:p>
    <w:p w:rsidR="009404CE" w:rsidRDefault="009404CE" w:rsidP="009404CE">
      <w:pPr>
        <w:jc w:val="center"/>
        <w:rPr>
          <w:b/>
          <w:sz w:val="28"/>
          <w:szCs w:val="28"/>
        </w:rPr>
      </w:pPr>
      <w:r w:rsidRPr="009404CE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</w:t>
      </w:r>
      <w:r w:rsidRPr="009404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затрат</w:t>
      </w:r>
      <w:r w:rsidR="0094361F" w:rsidRPr="009404CE">
        <w:rPr>
          <w:b/>
          <w:sz w:val="28"/>
          <w:szCs w:val="28"/>
        </w:rPr>
        <w:t xml:space="preserve">  </w:t>
      </w:r>
      <w:r w:rsidR="007065BC" w:rsidRPr="009404CE">
        <w:rPr>
          <w:b/>
          <w:sz w:val="28"/>
          <w:szCs w:val="28"/>
        </w:rPr>
        <w:t xml:space="preserve">на </w:t>
      </w:r>
      <w:r w:rsidR="0094361F" w:rsidRPr="009404CE">
        <w:rPr>
          <w:b/>
          <w:sz w:val="28"/>
          <w:szCs w:val="28"/>
        </w:rPr>
        <w:t xml:space="preserve"> </w:t>
      </w:r>
      <w:r w:rsidR="007065BC" w:rsidRPr="009404CE">
        <w:rPr>
          <w:b/>
          <w:sz w:val="28"/>
          <w:szCs w:val="28"/>
        </w:rPr>
        <w:t>покупку потерь</w:t>
      </w:r>
    </w:p>
    <w:p w:rsidR="007065BC" w:rsidRPr="009404CE" w:rsidRDefault="007065BC" w:rsidP="009404CE">
      <w:pPr>
        <w:jc w:val="center"/>
        <w:rPr>
          <w:b/>
          <w:sz w:val="28"/>
          <w:szCs w:val="28"/>
        </w:rPr>
      </w:pPr>
      <w:r w:rsidRPr="009404CE">
        <w:rPr>
          <w:b/>
          <w:sz w:val="28"/>
          <w:szCs w:val="28"/>
        </w:rPr>
        <w:t xml:space="preserve">АО « </w:t>
      </w:r>
      <w:r w:rsidR="00E22FA0">
        <w:rPr>
          <w:b/>
          <w:sz w:val="28"/>
          <w:szCs w:val="28"/>
        </w:rPr>
        <w:t>Ессентукская сетевая компания</w:t>
      </w:r>
      <w:r w:rsidR="000726E1">
        <w:rPr>
          <w:b/>
          <w:sz w:val="28"/>
          <w:szCs w:val="28"/>
        </w:rPr>
        <w:t>» на 2018</w:t>
      </w:r>
      <w:r w:rsidRPr="009404CE">
        <w:rPr>
          <w:b/>
          <w:sz w:val="28"/>
          <w:szCs w:val="28"/>
        </w:rPr>
        <w:t xml:space="preserve"> год</w:t>
      </w:r>
    </w:p>
    <w:p w:rsidR="007065BC" w:rsidRPr="009404CE" w:rsidRDefault="007065BC" w:rsidP="009404CE">
      <w:pPr>
        <w:jc w:val="center"/>
        <w:rPr>
          <w:b/>
          <w:sz w:val="28"/>
          <w:szCs w:val="28"/>
        </w:rPr>
      </w:pPr>
    </w:p>
    <w:p w:rsidR="007065BC" w:rsidRPr="009404CE" w:rsidRDefault="007065BC" w:rsidP="007065BC">
      <w:pPr>
        <w:rPr>
          <w:b/>
          <w:sz w:val="28"/>
          <w:szCs w:val="28"/>
        </w:rPr>
      </w:pPr>
    </w:p>
    <w:p w:rsidR="007065BC" w:rsidRDefault="007065BC" w:rsidP="007065BC">
      <w:pPr>
        <w:rPr>
          <w:b/>
          <w:sz w:val="28"/>
          <w:szCs w:val="28"/>
        </w:rPr>
      </w:pPr>
    </w:p>
    <w:tbl>
      <w:tblPr>
        <w:tblStyle w:val="a7"/>
        <w:tblW w:w="0" w:type="auto"/>
        <w:tblInd w:w="1384" w:type="dxa"/>
        <w:tblLook w:val="04A0"/>
      </w:tblPr>
      <w:tblGrid>
        <w:gridCol w:w="5726"/>
        <w:gridCol w:w="6606"/>
      </w:tblGrid>
      <w:tr w:rsidR="007065BC" w:rsidTr="007065BC">
        <w:tc>
          <w:tcPr>
            <w:tcW w:w="5726" w:type="dxa"/>
          </w:tcPr>
          <w:p w:rsidR="007065BC" w:rsidRDefault="007065BC" w:rsidP="007065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млн. кВт.ч</w:t>
            </w:r>
          </w:p>
        </w:tc>
        <w:tc>
          <w:tcPr>
            <w:tcW w:w="6606" w:type="dxa"/>
          </w:tcPr>
          <w:p w:rsidR="007065BC" w:rsidRDefault="007065BC" w:rsidP="007065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Млн.руб. без НДС</w:t>
            </w:r>
          </w:p>
        </w:tc>
      </w:tr>
      <w:tr w:rsidR="007065BC" w:rsidTr="00E22FA0">
        <w:trPr>
          <w:trHeight w:val="70"/>
        </w:trPr>
        <w:tc>
          <w:tcPr>
            <w:tcW w:w="5726" w:type="dxa"/>
          </w:tcPr>
          <w:p w:rsidR="007065BC" w:rsidRDefault="00BA0C18" w:rsidP="00E22F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0726E1">
              <w:rPr>
                <w:b/>
                <w:sz w:val="28"/>
                <w:szCs w:val="28"/>
              </w:rPr>
              <w:t>38,701</w:t>
            </w:r>
          </w:p>
        </w:tc>
        <w:tc>
          <w:tcPr>
            <w:tcW w:w="6606" w:type="dxa"/>
          </w:tcPr>
          <w:p w:rsidR="007065BC" w:rsidRDefault="00BA0C18" w:rsidP="00E22F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0726E1">
              <w:rPr>
                <w:b/>
                <w:sz w:val="28"/>
                <w:szCs w:val="28"/>
              </w:rPr>
              <w:t>98,410</w:t>
            </w:r>
          </w:p>
        </w:tc>
      </w:tr>
    </w:tbl>
    <w:p w:rsidR="007065BC" w:rsidRPr="007065BC" w:rsidRDefault="007065BC" w:rsidP="007065BC">
      <w:pPr>
        <w:rPr>
          <w:b/>
          <w:sz w:val="28"/>
          <w:szCs w:val="28"/>
        </w:rPr>
      </w:pPr>
    </w:p>
    <w:sectPr w:rsidR="007065BC" w:rsidRPr="007065BC">
      <w:headerReference w:type="default" r:id="rId7"/>
      <w:pgSz w:w="16840" w:h="11907" w:orient="landscape" w:code="9"/>
      <w:pgMar w:top="1134" w:right="1418" w:bottom="567" w:left="1418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7B2" w:rsidRDefault="005427B2">
      <w:r>
        <w:separator/>
      </w:r>
    </w:p>
  </w:endnote>
  <w:endnote w:type="continuationSeparator" w:id="0">
    <w:p w:rsidR="005427B2" w:rsidRDefault="00542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7B2" w:rsidRDefault="005427B2">
      <w:r>
        <w:separator/>
      </w:r>
    </w:p>
  </w:footnote>
  <w:footnote w:type="continuationSeparator" w:id="0">
    <w:p w:rsidR="005427B2" w:rsidRDefault="00542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9A" w:rsidRDefault="00B33158" w:rsidP="00B33158">
    <w:pPr>
      <w:pStyle w:val="a3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                                                                                                                  Информация подлежащая раскрытию </w:t>
    </w:r>
  </w:p>
  <w:p w:rsidR="00B33158" w:rsidRDefault="00B33158">
    <w:pPr>
      <w:pStyle w:val="a3"/>
      <w:jc w:val="right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в соответствии с требованиями п.11, пп б, абз. </w:t>
    </w:r>
    <w:r w:rsidR="003740AD">
      <w:rPr>
        <w:b/>
        <w:bCs/>
        <w:sz w:val="18"/>
        <w:szCs w:val="18"/>
      </w:rPr>
      <w:t>7</w:t>
    </w:r>
    <w:r>
      <w:rPr>
        <w:b/>
        <w:bCs/>
        <w:sz w:val="18"/>
        <w:szCs w:val="18"/>
      </w:rPr>
      <w:t xml:space="preserve"> </w:t>
    </w:r>
  </w:p>
  <w:p w:rsidR="00B33158" w:rsidRPr="00E27DC6" w:rsidRDefault="00B33158">
    <w:pPr>
      <w:pStyle w:val="a3"/>
      <w:jc w:val="right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5BC"/>
    <w:rsid w:val="000726E1"/>
    <w:rsid w:val="000915F5"/>
    <w:rsid w:val="0009581F"/>
    <w:rsid w:val="000B5633"/>
    <w:rsid w:val="000E3D9A"/>
    <w:rsid w:val="002F4B74"/>
    <w:rsid w:val="003740AD"/>
    <w:rsid w:val="003F4F76"/>
    <w:rsid w:val="005427B2"/>
    <w:rsid w:val="005674FE"/>
    <w:rsid w:val="007065BC"/>
    <w:rsid w:val="00842D5C"/>
    <w:rsid w:val="0093361F"/>
    <w:rsid w:val="009404CE"/>
    <w:rsid w:val="0094361F"/>
    <w:rsid w:val="00A24AE4"/>
    <w:rsid w:val="00A55815"/>
    <w:rsid w:val="00B33158"/>
    <w:rsid w:val="00BA0C18"/>
    <w:rsid w:val="00BA3A1F"/>
    <w:rsid w:val="00C277C2"/>
    <w:rsid w:val="00C64538"/>
    <w:rsid w:val="00CD57DB"/>
    <w:rsid w:val="00D3259C"/>
    <w:rsid w:val="00E22FA0"/>
    <w:rsid w:val="00E27DC6"/>
    <w:rsid w:val="00E9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706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КонсультантПлюс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2017-03-23T09:07:00Z</cp:lastPrinted>
  <dcterms:created xsi:type="dcterms:W3CDTF">2018-02-27T12:19:00Z</dcterms:created>
  <dcterms:modified xsi:type="dcterms:W3CDTF">2018-02-27T12:19:00Z</dcterms:modified>
</cp:coreProperties>
</file>